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A30AD" w14:textId="59FCAD2C" w:rsidR="00E10DC8" w:rsidRDefault="00BF2FE4" w:rsidP="00B73575">
      <w:pPr>
        <w:suppressAutoHyphens/>
        <w:spacing w:after="0" w:line="360" w:lineRule="auto"/>
        <w:jc w:val="center"/>
        <w:rPr>
          <w:rFonts w:ascii="Times New Roman" w:eastAsia="Times New Roman" w:hAnsi="Times New Roman"/>
          <w:b/>
          <w:bCs/>
          <w:sz w:val="28"/>
          <w:szCs w:val="28"/>
          <w:lang w:eastAsia="ar-SA"/>
        </w:rPr>
      </w:pPr>
      <w:r>
        <w:rPr>
          <w:rFonts w:ascii="Times New Roman" w:eastAsia="Times New Roman" w:hAnsi="Times New Roman"/>
          <w:noProof/>
          <w:sz w:val="20"/>
          <w:szCs w:val="20"/>
          <w:lang w:eastAsia="ru-RU"/>
        </w:rPr>
        <w:drawing>
          <wp:anchor distT="0" distB="0" distL="114300" distR="114300" simplePos="0" relativeHeight="251679744" behindDoc="1" locked="0" layoutInCell="1" allowOverlap="1" wp14:anchorId="21B99B55" wp14:editId="7E7EF9C8">
            <wp:simplePos x="0" y="0"/>
            <wp:positionH relativeFrom="column">
              <wp:posOffset>-4605251</wp:posOffset>
            </wp:positionH>
            <wp:positionV relativeFrom="paragraph">
              <wp:posOffset>562898</wp:posOffset>
            </wp:positionV>
            <wp:extent cx="15928338" cy="8155622"/>
            <wp:effectExtent l="0" t="0" r="0" b="0"/>
            <wp:wrapNone/>
            <wp:docPr id="19556775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35000"/>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5928338" cy="8155622"/>
                    </a:xfrm>
                    <a:prstGeom prst="rect">
                      <a:avLst/>
                    </a:prstGeom>
                    <a:noFill/>
                  </pic:spPr>
                </pic:pic>
              </a:graphicData>
            </a:graphic>
            <wp14:sizeRelH relativeFrom="page">
              <wp14:pctWidth>0</wp14:pctWidth>
            </wp14:sizeRelH>
            <wp14:sizeRelV relativeFrom="page">
              <wp14:pctHeight>0</wp14:pctHeight>
            </wp14:sizeRelV>
          </wp:anchor>
        </w:drawing>
      </w:r>
      <w:r w:rsidR="00E10DC8">
        <w:rPr>
          <w:rFonts w:ascii="Times New Roman" w:hAnsi="Times New Roman"/>
          <w:noProof/>
          <w:sz w:val="28"/>
          <w:szCs w:val="28"/>
          <w:lang w:eastAsia="ru-RU"/>
        </w:rPr>
        <w:drawing>
          <wp:anchor distT="0" distB="0" distL="114300" distR="114300" simplePos="0" relativeHeight="251675648" behindDoc="0" locked="0" layoutInCell="1" allowOverlap="1" wp14:anchorId="4F760F53" wp14:editId="499919AC">
            <wp:simplePos x="0" y="0"/>
            <wp:positionH relativeFrom="column">
              <wp:posOffset>1929765</wp:posOffset>
            </wp:positionH>
            <wp:positionV relativeFrom="paragraph">
              <wp:posOffset>-608330</wp:posOffset>
            </wp:positionV>
            <wp:extent cx="1714500" cy="1171575"/>
            <wp:effectExtent l="0" t="0" r="0" b="9525"/>
            <wp:wrapThrough wrapText="bothSides">
              <wp:wrapPolygon edited="0">
                <wp:start x="8160" y="0"/>
                <wp:lineTo x="5520" y="1405"/>
                <wp:lineTo x="720" y="4917"/>
                <wp:lineTo x="0" y="9132"/>
                <wp:lineTo x="0" y="12644"/>
                <wp:lineTo x="2400" y="18263"/>
                <wp:lineTo x="7200" y="21073"/>
                <wp:lineTo x="8400" y="21424"/>
                <wp:lineTo x="13200" y="21424"/>
                <wp:lineTo x="14400" y="21073"/>
                <wp:lineTo x="19200" y="18263"/>
                <wp:lineTo x="19680" y="17561"/>
                <wp:lineTo x="21360" y="12995"/>
                <wp:lineTo x="21120" y="4917"/>
                <wp:lineTo x="16080" y="1405"/>
                <wp:lineTo x="13440" y="0"/>
                <wp:lineTo x="8160" y="0"/>
              </wp:wrapPolygon>
            </wp:wrapThrough>
            <wp:docPr id="20468155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pic:spPr>
                </pic:pic>
              </a:graphicData>
            </a:graphic>
            <wp14:sizeRelH relativeFrom="page">
              <wp14:pctWidth>0</wp14:pctWidth>
            </wp14:sizeRelH>
            <wp14:sizeRelV relativeFrom="page">
              <wp14:pctHeight>0</wp14:pctHeight>
            </wp14:sizeRelV>
          </wp:anchor>
        </w:drawing>
      </w:r>
    </w:p>
    <w:p w14:paraId="3F4A48C6" w14:textId="4F8D8ABB" w:rsidR="00E10DC8" w:rsidRDefault="00E10DC8" w:rsidP="00B73575">
      <w:pPr>
        <w:suppressAutoHyphens/>
        <w:spacing w:after="0" w:line="360" w:lineRule="auto"/>
        <w:jc w:val="center"/>
        <w:rPr>
          <w:rFonts w:ascii="Times New Roman" w:eastAsia="Times New Roman" w:hAnsi="Times New Roman"/>
          <w:b/>
          <w:bCs/>
          <w:sz w:val="28"/>
          <w:szCs w:val="28"/>
          <w:lang w:eastAsia="ar-SA"/>
        </w:rPr>
      </w:pPr>
    </w:p>
    <w:p w14:paraId="6C783F7A" w14:textId="23A70878" w:rsidR="00B73575" w:rsidRPr="0079550C" w:rsidRDefault="00B73575" w:rsidP="00B73575">
      <w:pPr>
        <w:suppressAutoHyphens/>
        <w:spacing w:after="0" w:line="360" w:lineRule="auto"/>
        <w:jc w:val="center"/>
        <w:rPr>
          <w:rFonts w:ascii="Times New Roman" w:eastAsia="Times New Roman" w:hAnsi="Times New Roman"/>
          <w:b/>
          <w:bCs/>
          <w:sz w:val="28"/>
          <w:szCs w:val="28"/>
          <w:lang w:eastAsia="ar-SA"/>
        </w:rPr>
      </w:pPr>
      <w:r w:rsidRPr="0079550C">
        <w:rPr>
          <w:rFonts w:ascii="Times New Roman" w:eastAsia="Times New Roman" w:hAnsi="Times New Roman"/>
          <w:b/>
          <w:bCs/>
          <w:sz w:val="28"/>
          <w:szCs w:val="28"/>
          <w:lang w:eastAsia="ar-SA"/>
        </w:rPr>
        <w:t>МИНИСТЕРСТВО ПРОСВЕЩЕНИЯ РОССИЙСКОЙ ФЕДЕРАЦИИ</w:t>
      </w:r>
    </w:p>
    <w:p w14:paraId="5C280FCC" w14:textId="77777777" w:rsidR="00B73575" w:rsidRPr="0079550C" w:rsidRDefault="00B73575" w:rsidP="00B73575">
      <w:pPr>
        <w:suppressAutoHyphens/>
        <w:spacing w:after="0" w:line="240" w:lineRule="auto"/>
        <w:jc w:val="center"/>
        <w:rPr>
          <w:rFonts w:ascii="Times New Roman" w:eastAsia="Times New Roman" w:hAnsi="Times New Roman"/>
          <w:sz w:val="28"/>
          <w:szCs w:val="28"/>
          <w:lang w:eastAsia="ar-SA"/>
        </w:rPr>
      </w:pPr>
      <w:r w:rsidRPr="0079550C">
        <w:rPr>
          <w:rFonts w:ascii="Times New Roman" w:eastAsia="Times New Roman" w:hAnsi="Times New Roman"/>
          <w:sz w:val="28"/>
          <w:szCs w:val="28"/>
          <w:lang w:eastAsia="ar-SA"/>
        </w:rPr>
        <w:t>Федеральное государственное бюджетное образовательное учреждение</w:t>
      </w:r>
    </w:p>
    <w:p w14:paraId="07F2F548" w14:textId="33424B96" w:rsidR="00B73575" w:rsidRPr="0079550C" w:rsidRDefault="00B73575" w:rsidP="00B73575">
      <w:pPr>
        <w:suppressAutoHyphens/>
        <w:spacing w:after="0" w:line="240" w:lineRule="auto"/>
        <w:jc w:val="center"/>
        <w:rPr>
          <w:rFonts w:ascii="Times New Roman" w:eastAsia="Times New Roman" w:hAnsi="Times New Roman"/>
          <w:sz w:val="28"/>
          <w:szCs w:val="28"/>
          <w:lang w:eastAsia="ar-SA"/>
        </w:rPr>
      </w:pPr>
      <w:r w:rsidRPr="0079550C">
        <w:rPr>
          <w:rFonts w:ascii="Times New Roman" w:eastAsia="Times New Roman" w:hAnsi="Times New Roman"/>
          <w:sz w:val="28"/>
          <w:szCs w:val="28"/>
          <w:lang w:eastAsia="ar-SA"/>
        </w:rPr>
        <w:t>высшего образования</w:t>
      </w:r>
    </w:p>
    <w:p w14:paraId="0EB87B6A" w14:textId="08D8EA31" w:rsidR="00B73575" w:rsidRDefault="00B73575" w:rsidP="00B73575">
      <w:pPr>
        <w:suppressAutoHyphens/>
        <w:spacing w:after="0" w:line="240" w:lineRule="auto"/>
        <w:jc w:val="center"/>
        <w:rPr>
          <w:rFonts w:ascii="Times New Roman" w:eastAsia="Times New Roman" w:hAnsi="Times New Roman"/>
          <w:b/>
          <w:sz w:val="28"/>
          <w:szCs w:val="28"/>
          <w:lang w:eastAsia="ar-SA"/>
        </w:rPr>
      </w:pPr>
      <w:r w:rsidRPr="0079550C">
        <w:rPr>
          <w:rFonts w:ascii="Times New Roman" w:eastAsia="Times New Roman" w:hAnsi="Times New Roman"/>
          <w:b/>
          <w:sz w:val="28"/>
          <w:szCs w:val="28"/>
          <w:lang w:eastAsia="ar-SA"/>
        </w:rPr>
        <w:t>«Томский государственный педагогический университет»</w:t>
      </w:r>
    </w:p>
    <w:p w14:paraId="12E0919C" w14:textId="4C3ED3E1" w:rsidR="00F35D17" w:rsidRPr="00F35D17" w:rsidRDefault="00F35D17" w:rsidP="00B73575">
      <w:pPr>
        <w:suppressAutoHyphens/>
        <w:spacing w:after="0" w:line="240" w:lineRule="auto"/>
        <w:jc w:val="center"/>
        <w:rPr>
          <w:rFonts w:ascii="Times New Roman" w:eastAsia="Times New Roman" w:hAnsi="Times New Roman"/>
          <w:b/>
          <w:sz w:val="28"/>
          <w:szCs w:val="28"/>
          <w:lang w:eastAsia="ar-SA"/>
        </w:rPr>
      </w:pPr>
      <w:r w:rsidRPr="00F35D17">
        <w:rPr>
          <w:rFonts w:ascii="Times New Roman" w:eastAsia="Times New Roman" w:hAnsi="Times New Roman"/>
          <w:b/>
          <w:sz w:val="28"/>
          <w:szCs w:val="28"/>
          <w:lang w:eastAsia="ar-SA"/>
        </w:rPr>
        <w:t>Российское историческое общество</w:t>
      </w:r>
    </w:p>
    <w:p w14:paraId="6A7B7796" w14:textId="77777777" w:rsidR="00E125C2" w:rsidRDefault="009D2661" w:rsidP="00B73575">
      <w:pPr>
        <w:suppressAutoHyphens/>
        <w:spacing w:after="0" w:line="240" w:lineRule="auto"/>
        <w:jc w:val="center"/>
        <w:rPr>
          <w:rFonts w:ascii="Times New Roman" w:eastAsia="Times New Roman" w:hAnsi="Times New Roman"/>
          <w:b/>
          <w:sz w:val="28"/>
          <w:szCs w:val="28"/>
          <w:lang w:eastAsia="ar-SA"/>
        </w:rPr>
      </w:pPr>
      <w:r w:rsidRPr="009D2661">
        <w:rPr>
          <w:rFonts w:ascii="Times New Roman" w:eastAsia="Times New Roman" w:hAnsi="Times New Roman"/>
          <w:b/>
          <w:sz w:val="28"/>
          <w:szCs w:val="28"/>
          <w:lang w:eastAsia="ar-SA"/>
        </w:rPr>
        <w:t>Федеральное госуд</w:t>
      </w:r>
      <w:bookmarkStart w:id="0" w:name="_GoBack"/>
      <w:bookmarkEnd w:id="0"/>
      <w:r w:rsidRPr="009D2661">
        <w:rPr>
          <w:rFonts w:ascii="Times New Roman" w:eastAsia="Times New Roman" w:hAnsi="Times New Roman"/>
          <w:b/>
          <w:sz w:val="28"/>
          <w:szCs w:val="28"/>
          <w:lang w:eastAsia="ar-SA"/>
        </w:rPr>
        <w:t xml:space="preserve">арственное бюджетное учреждение </w:t>
      </w:r>
    </w:p>
    <w:p w14:paraId="54D6C720" w14:textId="1DA7B266" w:rsidR="009D2661" w:rsidRDefault="009D2661" w:rsidP="00B73575">
      <w:pPr>
        <w:suppressAutoHyphens/>
        <w:spacing w:after="0" w:line="240" w:lineRule="auto"/>
        <w:jc w:val="center"/>
        <w:rPr>
          <w:rFonts w:ascii="Times New Roman" w:eastAsia="Times New Roman" w:hAnsi="Times New Roman"/>
          <w:b/>
          <w:sz w:val="28"/>
          <w:szCs w:val="28"/>
          <w:lang w:eastAsia="ar-SA"/>
        </w:rPr>
      </w:pPr>
      <w:r w:rsidRPr="009D2661">
        <w:rPr>
          <w:rFonts w:ascii="Times New Roman" w:eastAsia="Times New Roman" w:hAnsi="Times New Roman"/>
          <w:b/>
          <w:sz w:val="28"/>
          <w:szCs w:val="28"/>
          <w:lang w:eastAsia="ar-SA"/>
        </w:rPr>
        <w:t>«Российский детско-юношеский центр»</w:t>
      </w:r>
    </w:p>
    <w:p w14:paraId="2F5297F6" w14:textId="71E39B58" w:rsidR="009D2661" w:rsidRPr="009D2661" w:rsidRDefault="009D2661" w:rsidP="009D2661">
      <w:pPr>
        <w:suppressAutoHyphens/>
        <w:spacing w:after="0" w:line="240" w:lineRule="auto"/>
        <w:jc w:val="center"/>
        <w:rPr>
          <w:rFonts w:ascii="Times New Roman" w:eastAsia="Times New Roman" w:hAnsi="Times New Roman"/>
          <w:b/>
          <w:sz w:val="28"/>
          <w:szCs w:val="28"/>
          <w:lang w:eastAsia="ar-SA"/>
        </w:rPr>
      </w:pPr>
      <w:r w:rsidRPr="009D2661">
        <w:rPr>
          <w:rFonts w:ascii="Times New Roman" w:eastAsia="Times New Roman" w:hAnsi="Times New Roman"/>
          <w:b/>
          <w:sz w:val="28"/>
          <w:szCs w:val="28"/>
          <w:lang w:eastAsia="ar-SA"/>
        </w:rPr>
        <w:t>Департамент образования администрации Города Томска</w:t>
      </w:r>
    </w:p>
    <w:p w14:paraId="6690E2D6" w14:textId="72BD49B6" w:rsidR="0079550C" w:rsidRPr="002B28C5" w:rsidRDefault="0079550C" w:rsidP="00E10DC8">
      <w:pPr>
        <w:spacing w:after="0"/>
        <w:jc w:val="center"/>
        <w:rPr>
          <w:rFonts w:ascii="Times New Roman" w:hAnsi="Times New Roman"/>
          <w:sz w:val="28"/>
          <w:szCs w:val="28"/>
        </w:rPr>
      </w:pPr>
    </w:p>
    <w:p w14:paraId="0616EC02" w14:textId="7BD99E0A" w:rsidR="004528EE" w:rsidRPr="002B28C5" w:rsidRDefault="0079550C" w:rsidP="00E10DC8">
      <w:pPr>
        <w:spacing w:after="0"/>
        <w:jc w:val="center"/>
        <w:rPr>
          <w:rFonts w:ascii="Times New Roman" w:hAnsi="Times New Roman"/>
          <w:sz w:val="28"/>
          <w:szCs w:val="28"/>
        </w:rPr>
      </w:pPr>
      <w:r w:rsidRPr="002B28C5">
        <w:rPr>
          <w:rFonts w:ascii="Times New Roman" w:hAnsi="Times New Roman"/>
          <w:sz w:val="28"/>
          <w:szCs w:val="28"/>
        </w:rPr>
        <w:t>У</w:t>
      </w:r>
      <w:r w:rsidR="00B73575" w:rsidRPr="002B28C5">
        <w:rPr>
          <w:rFonts w:ascii="Times New Roman" w:hAnsi="Times New Roman"/>
          <w:sz w:val="28"/>
          <w:szCs w:val="28"/>
        </w:rPr>
        <w:t>важаемые коллеги!</w:t>
      </w:r>
    </w:p>
    <w:p w14:paraId="72D2B70F" w14:textId="2B29C888" w:rsidR="008474F6" w:rsidRPr="00051D06" w:rsidRDefault="009D2661" w:rsidP="00E10DC8">
      <w:pPr>
        <w:spacing w:after="0"/>
        <w:jc w:val="center"/>
        <w:rPr>
          <w:rFonts w:ascii="Times New Roman" w:hAnsi="Times New Roman"/>
          <w:sz w:val="28"/>
          <w:szCs w:val="28"/>
        </w:rPr>
      </w:pPr>
      <w:r w:rsidRPr="005744E9">
        <w:rPr>
          <w:rFonts w:ascii="Times New Roman" w:hAnsi="Times New Roman"/>
          <w:b/>
          <w:bCs/>
          <w:sz w:val="28"/>
          <w:szCs w:val="28"/>
        </w:rPr>
        <w:t>28-29</w:t>
      </w:r>
      <w:r w:rsidR="002A73F0" w:rsidRPr="005744E9">
        <w:rPr>
          <w:rFonts w:ascii="Times New Roman" w:hAnsi="Times New Roman"/>
          <w:b/>
          <w:bCs/>
          <w:sz w:val="28"/>
          <w:szCs w:val="28"/>
        </w:rPr>
        <w:t xml:space="preserve"> </w:t>
      </w:r>
      <w:r w:rsidRPr="005744E9">
        <w:rPr>
          <w:rFonts w:ascii="Times New Roman" w:hAnsi="Times New Roman"/>
          <w:b/>
          <w:bCs/>
          <w:sz w:val="28"/>
          <w:szCs w:val="28"/>
        </w:rPr>
        <w:t>октября</w:t>
      </w:r>
      <w:r w:rsidR="002A73F0" w:rsidRPr="005744E9">
        <w:rPr>
          <w:rFonts w:ascii="Times New Roman" w:hAnsi="Times New Roman"/>
          <w:b/>
          <w:bCs/>
          <w:sz w:val="28"/>
          <w:szCs w:val="28"/>
        </w:rPr>
        <w:t xml:space="preserve"> 202</w:t>
      </w:r>
      <w:r w:rsidR="006E5FBB" w:rsidRPr="005744E9">
        <w:rPr>
          <w:rFonts w:ascii="Times New Roman" w:hAnsi="Times New Roman"/>
          <w:b/>
          <w:bCs/>
          <w:sz w:val="28"/>
          <w:szCs w:val="28"/>
        </w:rPr>
        <w:t>4</w:t>
      </w:r>
      <w:r w:rsidR="002A73F0" w:rsidRPr="005744E9">
        <w:rPr>
          <w:rFonts w:ascii="Times New Roman" w:hAnsi="Times New Roman"/>
          <w:b/>
          <w:bCs/>
          <w:sz w:val="28"/>
          <w:szCs w:val="28"/>
        </w:rPr>
        <w:t xml:space="preserve"> г.</w:t>
      </w:r>
      <w:r w:rsidR="002A73F0" w:rsidRPr="002B28C5">
        <w:rPr>
          <w:rFonts w:ascii="Times New Roman" w:hAnsi="Times New Roman"/>
          <w:sz w:val="28"/>
          <w:szCs w:val="28"/>
        </w:rPr>
        <w:t xml:space="preserve"> </w:t>
      </w:r>
      <w:r w:rsidR="008474F6" w:rsidRPr="008474F6">
        <w:rPr>
          <w:rFonts w:ascii="Times New Roman" w:hAnsi="Times New Roman"/>
          <w:sz w:val="28"/>
          <w:szCs w:val="28"/>
        </w:rPr>
        <w:t xml:space="preserve">Томский государственный педагогический университет </w:t>
      </w:r>
      <w:r w:rsidR="00F35D17">
        <w:rPr>
          <w:rFonts w:ascii="Times New Roman" w:hAnsi="Times New Roman"/>
          <w:sz w:val="28"/>
          <w:szCs w:val="28"/>
        </w:rPr>
        <w:t>в</w:t>
      </w:r>
      <w:r w:rsidR="00F35D17" w:rsidRPr="00F35D17">
        <w:rPr>
          <w:rFonts w:ascii="Times New Roman" w:hAnsi="Times New Roman"/>
          <w:sz w:val="28"/>
          <w:szCs w:val="28"/>
        </w:rPr>
        <w:t xml:space="preserve"> сотрудничестве с ХVII Макариевскими образовательными чтениями «80-летие Великой Победы: память и духовный опыт поколений»</w:t>
      </w:r>
      <w:r w:rsidR="004638B1">
        <w:rPr>
          <w:rFonts w:ascii="Times New Roman" w:hAnsi="Times New Roman"/>
          <w:sz w:val="28"/>
          <w:szCs w:val="28"/>
        </w:rPr>
        <w:t xml:space="preserve"> </w:t>
      </w:r>
      <w:r w:rsidR="004638B1" w:rsidRPr="008653D2">
        <w:rPr>
          <w:rFonts w:ascii="Times New Roman" w:hAnsi="Times New Roman"/>
          <w:sz w:val="28"/>
          <w:szCs w:val="28"/>
        </w:rPr>
        <w:t>проводит</w:t>
      </w:r>
    </w:p>
    <w:p w14:paraId="05312A3A" w14:textId="18C5BB67" w:rsidR="008474F6" w:rsidRPr="008474F6" w:rsidRDefault="008474F6" w:rsidP="00E10DC8">
      <w:pPr>
        <w:spacing w:after="0"/>
        <w:jc w:val="center"/>
        <w:rPr>
          <w:rFonts w:ascii="Times New Roman" w:hAnsi="Times New Roman"/>
          <w:b/>
          <w:sz w:val="28"/>
          <w:szCs w:val="28"/>
        </w:rPr>
      </w:pPr>
      <w:r w:rsidRPr="008474F6">
        <w:rPr>
          <w:rFonts w:ascii="Times New Roman" w:hAnsi="Times New Roman"/>
          <w:b/>
          <w:sz w:val="28"/>
          <w:szCs w:val="28"/>
        </w:rPr>
        <w:t>IV Всероссийскую научно-практическую конференцию</w:t>
      </w:r>
    </w:p>
    <w:p w14:paraId="25848301" w14:textId="4A2DA499" w:rsidR="00B73575" w:rsidRPr="002B28C5" w:rsidRDefault="008474F6" w:rsidP="00E10DC8">
      <w:pPr>
        <w:spacing w:after="0"/>
        <w:jc w:val="center"/>
        <w:rPr>
          <w:rFonts w:ascii="Times New Roman" w:hAnsi="Times New Roman"/>
          <w:b/>
          <w:sz w:val="28"/>
          <w:szCs w:val="28"/>
        </w:rPr>
      </w:pPr>
      <w:r w:rsidRPr="008474F6">
        <w:rPr>
          <w:rFonts w:ascii="Times New Roman" w:hAnsi="Times New Roman"/>
          <w:b/>
          <w:sz w:val="28"/>
          <w:szCs w:val="28"/>
        </w:rPr>
        <w:t>«Культурно-историческая память и современные образовательные практики».</w:t>
      </w:r>
    </w:p>
    <w:p w14:paraId="678B1248" w14:textId="75B2F7B3" w:rsidR="004933E0" w:rsidRPr="005744E9" w:rsidRDefault="004933E0" w:rsidP="00E10DC8">
      <w:pPr>
        <w:spacing w:after="0"/>
        <w:jc w:val="both"/>
        <w:rPr>
          <w:rFonts w:ascii="Times New Roman" w:hAnsi="Times New Roman"/>
          <w:b/>
          <w:bCs/>
          <w:i/>
          <w:iCs/>
          <w:sz w:val="28"/>
          <w:szCs w:val="28"/>
        </w:rPr>
      </w:pPr>
      <w:r w:rsidRPr="005744E9">
        <w:rPr>
          <w:rFonts w:ascii="Times New Roman" w:hAnsi="Times New Roman"/>
          <w:b/>
          <w:bCs/>
          <w:i/>
          <w:iCs/>
          <w:sz w:val="28"/>
          <w:szCs w:val="28"/>
        </w:rPr>
        <w:t>Цел</w:t>
      </w:r>
      <w:r w:rsidR="005744E9">
        <w:rPr>
          <w:rFonts w:ascii="Times New Roman" w:hAnsi="Times New Roman"/>
          <w:b/>
          <w:bCs/>
          <w:i/>
          <w:iCs/>
          <w:sz w:val="28"/>
          <w:szCs w:val="28"/>
        </w:rPr>
        <w:t>и</w:t>
      </w:r>
      <w:r w:rsidRPr="005744E9">
        <w:rPr>
          <w:rFonts w:ascii="Times New Roman" w:hAnsi="Times New Roman"/>
          <w:b/>
          <w:bCs/>
          <w:i/>
          <w:iCs/>
          <w:sz w:val="28"/>
          <w:szCs w:val="28"/>
        </w:rPr>
        <w:t xml:space="preserve"> конференции:</w:t>
      </w:r>
    </w:p>
    <w:p w14:paraId="05427BAE" w14:textId="77777777" w:rsidR="005744E9" w:rsidRDefault="005744E9" w:rsidP="005744E9">
      <w:pPr>
        <w:pStyle w:val="a3"/>
        <w:numPr>
          <w:ilvl w:val="0"/>
          <w:numId w:val="12"/>
        </w:numPr>
        <w:spacing w:after="0"/>
        <w:ind w:left="284"/>
        <w:jc w:val="both"/>
        <w:rPr>
          <w:rFonts w:ascii="Times New Roman" w:hAnsi="Times New Roman"/>
          <w:sz w:val="28"/>
          <w:szCs w:val="28"/>
        </w:rPr>
      </w:pPr>
      <w:r w:rsidRPr="005744E9">
        <w:rPr>
          <w:rFonts w:ascii="Times New Roman" w:hAnsi="Times New Roman"/>
          <w:sz w:val="28"/>
          <w:szCs w:val="28"/>
        </w:rPr>
        <w:t xml:space="preserve">обсуждение современных воспитательных практик и ценностных ориентиров; </w:t>
      </w:r>
    </w:p>
    <w:p w14:paraId="5B20C940" w14:textId="1A9C9D12" w:rsidR="005744E9" w:rsidRPr="005744E9" w:rsidRDefault="005744E9" w:rsidP="005744E9">
      <w:pPr>
        <w:pStyle w:val="a3"/>
        <w:numPr>
          <w:ilvl w:val="0"/>
          <w:numId w:val="12"/>
        </w:numPr>
        <w:spacing w:after="0"/>
        <w:ind w:left="284"/>
        <w:jc w:val="both"/>
        <w:rPr>
          <w:rFonts w:ascii="Times New Roman" w:hAnsi="Times New Roman"/>
          <w:sz w:val="28"/>
          <w:szCs w:val="28"/>
        </w:rPr>
      </w:pPr>
      <w:r w:rsidRPr="005744E9">
        <w:rPr>
          <w:rFonts w:ascii="Times New Roman" w:hAnsi="Times New Roman"/>
          <w:sz w:val="28"/>
          <w:szCs w:val="28"/>
        </w:rPr>
        <w:t>актуализация современных подходов, методов и приемов гражданско-патриотического, духовно-нравственного воспитания, представление авторских методик применения технологий в педагогической практике;</w:t>
      </w:r>
    </w:p>
    <w:p w14:paraId="47197678" w14:textId="129E766A" w:rsidR="004933E0" w:rsidRPr="005744E9" w:rsidRDefault="008474F6" w:rsidP="005744E9">
      <w:pPr>
        <w:pStyle w:val="a3"/>
        <w:numPr>
          <w:ilvl w:val="0"/>
          <w:numId w:val="12"/>
        </w:numPr>
        <w:spacing w:after="0"/>
        <w:ind w:left="284"/>
        <w:jc w:val="both"/>
        <w:rPr>
          <w:rFonts w:ascii="Times New Roman" w:hAnsi="Times New Roman"/>
          <w:sz w:val="28"/>
          <w:szCs w:val="28"/>
        </w:rPr>
      </w:pPr>
      <w:r w:rsidRPr="005744E9">
        <w:rPr>
          <w:rFonts w:ascii="Times New Roman" w:hAnsi="Times New Roman"/>
          <w:sz w:val="28"/>
          <w:szCs w:val="28"/>
        </w:rPr>
        <w:t>привлечение внимания педагогов системы общего и профессионального образования к актуальным проблемам сохранения и трансляции культурно-исторической памяти в образовательной среде средней и высшей школы</w:t>
      </w:r>
      <w:r w:rsidR="005744E9" w:rsidRPr="005744E9">
        <w:rPr>
          <w:rFonts w:ascii="Times New Roman" w:hAnsi="Times New Roman"/>
          <w:sz w:val="28"/>
          <w:szCs w:val="28"/>
        </w:rPr>
        <w:t>.</w:t>
      </w:r>
      <w:r w:rsidRPr="005744E9">
        <w:rPr>
          <w:rFonts w:ascii="Times New Roman" w:hAnsi="Times New Roman"/>
          <w:sz w:val="28"/>
          <w:szCs w:val="28"/>
        </w:rPr>
        <w:t xml:space="preserve"> </w:t>
      </w:r>
    </w:p>
    <w:p w14:paraId="19BFCEE0" w14:textId="791B1F53" w:rsidR="004933E0" w:rsidRPr="005744E9" w:rsidRDefault="008474F6" w:rsidP="004933E0">
      <w:pPr>
        <w:spacing w:after="0" w:line="240" w:lineRule="auto"/>
        <w:jc w:val="both"/>
        <w:rPr>
          <w:rFonts w:ascii="Times New Roman" w:eastAsia="Times New Roman" w:hAnsi="Times New Roman"/>
          <w:sz w:val="28"/>
          <w:szCs w:val="28"/>
          <w:lang w:eastAsia="ru-RU"/>
        </w:rPr>
      </w:pPr>
      <w:r w:rsidRPr="005744E9">
        <w:rPr>
          <w:rFonts w:ascii="Times New Roman" w:eastAsia="Times New Roman" w:hAnsi="Times New Roman"/>
          <w:b/>
          <w:bCs/>
          <w:i/>
          <w:iCs/>
          <w:sz w:val="28"/>
          <w:szCs w:val="28"/>
          <w:lang w:eastAsia="ru-RU"/>
        </w:rPr>
        <w:t>Предполагается работа секций</w:t>
      </w:r>
      <w:r w:rsidR="004933E0" w:rsidRPr="005744E9">
        <w:rPr>
          <w:rFonts w:ascii="Times New Roman" w:eastAsia="Times New Roman" w:hAnsi="Times New Roman"/>
          <w:b/>
          <w:bCs/>
          <w:i/>
          <w:iCs/>
          <w:sz w:val="28"/>
          <w:szCs w:val="28"/>
          <w:lang w:eastAsia="ru-RU"/>
        </w:rPr>
        <w:t>:</w:t>
      </w:r>
    </w:p>
    <w:p w14:paraId="27578638" w14:textId="69A50E27" w:rsidR="00F35D17" w:rsidRDefault="00F35D17" w:rsidP="005744E9">
      <w:pPr>
        <w:pStyle w:val="a3"/>
        <w:numPr>
          <w:ilvl w:val="0"/>
          <w:numId w:val="14"/>
        </w:numPr>
        <w:ind w:left="426"/>
        <w:jc w:val="both"/>
        <w:rPr>
          <w:rFonts w:ascii="Times New Roman" w:hAnsi="Times New Roman"/>
          <w:sz w:val="28"/>
          <w:szCs w:val="28"/>
        </w:rPr>
      </w:pPr>
      <w:r w:rsidRPr="00F35D17">
        <w:rPr>
          <w:rFonts w:ascii="Times New Roman" w:hAnsi="Times New Roman"/>
          <w:sz w:val="28"/>
          <w:szCs w:val="28"/>
        </w:rPr>
        <w:t>Формирование культурно-исторической памяти в современной школе</w:t>
      </w:r>
    </w:p>
    <w:p w14:paraId="5E06A9D8" w14:textId="18FD2815" w:rsidR="00FD2384" w:rsidRPr="005744E9" w:rsidRDefault="00FD2384" w:rsidP="005744E9">
      <w:pPr>
        <w:pStyle w:val="a3"/>
        <w:numPr>
          <w:ilvl w:val="0"/>
          <w:numId w:val="14"/>
        </w:numPr>
        <w:ind w:left="426"/>
        <w:jc w:val="both"/>
        <w:rPr>
          <w:rFonts w:ascii="Times New Roman" w:hAnsi="Times New Roman"/>
          <w:sz w:val="28"/>
          <w:szCs w:val="28"/>
        </w:rPr>
      </w:pPr>
      <w:r w:rsidRPr="005744E9">
        <w:rPr>
          <w:rFonts w:ascii="Times New Roman" w:hAnsi="Times New Roman"/>
          <w:sz w:val="28"/>
          <w:szCs w:val="28"/>
        </w:rPr>
        <w:t>Культурно-историческая память в образовательной среде современного вуза: проблемы преподавания дисциплин «История России» и «Основы российской государственности»</w:t>
      </w:r>
      <w:r w:rsidR="005744E9">
        <w:rPr>
          <w:rFonts w:ascii="Times New Roman" w:hAnsi="Times New Roman"/>
          <w:sz w:val="28"/>
          <w:szCs w:val="28"/>
        </w:rPr>
        <w:t>.</w:t>
      </w:r>
    </w:p>
    <w:p w14:paraId="40AEAA58" w14:textId="7BDABC05" w:rsidR="00FD2384" w:rsidRPr="005744E9" w:rsidRDefault="00FD2384" w:rsidP="005744E9">
      <w:pPr>
        <w:pStyle w:val="a3"/>
        <w:numPr>
          <w:ilvl w:val="0"/>
          <w:numId w:val="14"/>
        </w:numPr>
        <w:ind w:left="426"/>
        <w:jc w:val="both"/>
        <w:rPr>
          <w:rFonts w:ascii="Times New Roman" w:hAnsi="Times New Roman"/>
          <w:sz w:val="28"/>
          <w:szCs w:val="28"/>
        </w:rPr>
      </w:pPr>
      <w:r w:rsidRPr="005744E9">
        <w:rPr>
          <w:rFonts w:ascii="Times New Roman" w:hAnsi="Times New Roman"/>
          <w:sz w:val="28"/>
          <w:szCs w:val="28"/>
        </w:rPr>
        <w:t>Осмысление исторической памяти в русской литературе</w:t>
      </w:r>
      <w:r w:rsidR="005744E9">
        <w:rPr>
          <w:rFonts w:ascii="Times New Roman" w:hAnsi="Times New Roman"/>
          <w:sz w:val="28"/>
          <w:szCs w:val="28"/>
        </w:rPr>
        <w:t>.</w:t>
      </w:r>
    </w:p>
    <w:p w14:paraId="1045A91D" w14:textId="1DEC8A99" w:rsidR="006E5FBB" w:rsidRPr="002B28C5" w:rsidRDefault="00FD2384" w:rsidP="005744E9">
      <w:pPr>
        <w:pStyle w:val="a3"/>
        <w:numPr>
          <w:ilvl w:val="0"/>
          <w:numId w:val="14"/>
        </w:numPr>
        <w:ind w:left="426"/>
        <w:jc w:val="both"/>
        <w:rPr>
          <w:rFonts w:ascii="Times New Roman" w:hAnsi="Times New Roman"/>
          <w:sz w:val="28"/>
          <w:szCs w:val="28"/>
        </w:rPr>
      </w:pPr>
      <w:r>
        <w:rPr>
          <w:rFonts w:ascii="Times New Roman" w:hAnsi="Times New Roman"/>
          <w:sz w:val="28"/>
          <w:szCs w:val="28"/>
        </w:rPr>
        <w:t>Т</w:t>
      </w:r>
      <w:r w:rsidR="006132B7" w:rsidRPr="002B28C5">
        <w:rPr>
          <w:rFonts w:ascii="Times New Roman" w:hAnsi="Times New Roman"/>
          <w:sz w:val="28"/>
          <w:szCs w:val="28"/>
        </w:rPr>
        <w:t>радиции воспитания в контексте формирования суверенной системы образования: опыт прошлого для решения задач будущего</w:t>
      </w:r>
      <w:r w:rsidR="005744E9">
        <w:rPr>
          <w:rFonts w:ascii="Times New Roman" w:hAnsi="Times New Roman"/>
          <w:sz w:val="28"/>
          <w:szCs w:val="28"/>
        </w:rPr>
        <w:t>.</w:t>
      </w:r>
    </w:p>
    <w:p w14:paraId="10B19872" w14:textId="2ABD14DD" w:rsidR="006132B7" w:rsidRDefault="00FD2384" w:rsidP="005744E9">
      <w:pPr>
        <w:pStyle w:val="a3"/>
        <w:numPr>
          <w:ilvl w:val="0"/>
          <w:numId w:val="14"/>
        </w:numPr>
        <w:ind w:left="426"/>
        <w:jc w:val="both"/>
        <w:rPr>
          <w:rFonts w:ascii="Times New Roman" w:hAnsi="Times New Roman"/>
          <w:sz w:val="28"/>
          <w:szCs w:val="28"/>
        </w:rPr>
      </w:pPr>
      <w:r>
        <w:rPr>
          <w:rFonts w:ascii="Times New Roman" w:hAnsi="Times New Roman"/>
          <w:sz w:val="28"/>
          <w:szCs w:val="28"/>
        </w:rPr>
        <w:t>С</w:t>
      </w:r>
      <w:r w:rsidR="006132B7" w:rsidRPr="002B28C5">
        <w:rPr>
          <w:rFonts w:ascii="Times New Roman" w:hAnsi="Times New Roman"/>
          <w:sz w:val="28"/>
          <w:szCs w:val="28"/>
        </w:rPr>
        <w:t>тановление тьютор</w:t>
      </w:r>
      <w:r w:rsidR="00756499">
        <w:rPr>
          <w:rFonts w:ascii="Times New Roman" w:hAnsi="Times New Roman"/>
          <w:sz w:val="28"/>
          <w:szCs w:val="28"/>
        </w:rPr>
        <w:t>с</w:t>
      </w:r>
      <w:r w:rsidR="006132B7" w:rsidRPr="002B28C5">
        <w:rPr>
          <w:rFonts w:ascii="Times New Roman" w:hAnsi="Times New Roman"/>
          <w:sz w:val="28"/>
          <w:szCs w:val="28"/>
        </w:rPr>
        <w:t>ких практик как составляющей педагогической культуры</w:t>
      </w:r>
      <w:r w:rsidR="00756499">
        <w:rPr>
          <w:rFonts w:ascii="Times New Roman" w:hAnsi="Times New Roman"/>
          <w:sz w:val="28"/>
          <w:szCs w:val="28"/>
        </w:rPr>
        <w:t>.</w:t>
      </w:r>
    </w:p>
    <w:p w14:paraId="75CAAB87" w14:textId="52DBA87D" w:rsidR="00DE3386" w:rsidRPr="00E10DC8" w:rsidRDefault="00DE3386" w:rsidP="005744E9">
      <w:pPr>
        <w:pStyle w:val="a3"/>
        <w:numPr>
          <w:ilvl w:val="0"/>
          <w:numId w:val="14"/>
        </w:numPr>
        <w:ind w:left="426"/>
        <w:jc w:val="both"/>
        <w:rPr>
          <w:rFonts w:ascii="Times New Roman" w:hAnsi="Times New Roman"/>
          <w:sz w:val="28"/>
          <w:szCs w:val="28"/>
        </w:rPr>
      </w:pPr>
      <w:r w:rsidRPr="00E10DC8">
        <w:rPr>
          <w:rFonts w:ascii="Times New Roman" w:hAnsi="Times New Roman"/>
          <w:sz w:val="28"/>
          <w:szCs w:val="28"/>
        </w:rPr>
        <w:t>Новая философия воспитания: вчера, сегодня, завтра.</w:t>
      </w:r>
    </w:p>
    <w:p w14:paraId="02548C31" w14:textId="3031AA00" w:rsidR="004933E0" w:rsidRPr="002B28C5" w:rsidRDefault="00BF2FE4" w:rsidP="005744E9">
      <w:pPr>
        <w:spacing w:after="0"/>
        <w:ind w:firstLine="360"/>
        <w:jc w:val="both"/>
        <w:textAlignment w:val="baseline"/>
        <w:rPr>
          <w:rFonts w:ascii="Times New Roman" w:hAnsi="Times New Roman"/>
          <w:sz w:val="28"/>
          <w:szCs w:val="28"/>
          <w:lang w:eastAsia="ru-RU"/>
        </w:rPr>
      </w:pPr>
      <w:r>
        <w:rPr>
          <w:rFonts w:ascii="Times New Roman" w:eastAsia="Times New Roman" w:hAnsi="Times New Roman"/>
          <w:noProof/>
          <w:sz w:val="20"/>
          <w:szCs w:val="20"/>
          <w:lang w:eastAsia="ru-RU"/>
        </w:rPr>
        <w:lastRenderedPageBreak/>
        <w:drawing>
          <wp:anchor distT="0" distB="0" distL="114300" distR="114300" simplePos="0" relativeHeight="251680256" behindDoc="1" locked="0" layoutInCell="1" allowOverlap="1" wp14:anchorId="7C538402" wp14:editId="36961CFF">
            <wp:simplePos x="0" y="0"/>
            <wp:positionH relativeFrom="column">
              <wp:posOffset>-5120640</wp:posOffset>
            </wp:positionH>
            <wp:positionV relativeFrom="paragraph">
              <wp:posOffset>132369</wp:posOffset>
            </wp:positionV>
            <wp:extent cx="15928338" cy="8155622"/>
            <wp:effectExtent l="0" t="0" r="0" b="0"/>
            <wp:wrapNone/>
            <wp:docPr id="2750512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35000"/>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5928338" cy="8155622"/>
                    </a:xfrm>
                    <a:prstGeom prst="rect">
                      <a:avLst/>
                    </a:prstGeom>
                    <a:noFill/>
                  </pic:spPr>
                </pic:pic>
              </a:graphicData>
            </a:graphic>
            <wp14:sizeRelH relativeFrom="page">
              <wp14:pctWidth>0</wp14:pctWidth>
            </wp14:sizeRelH>
            <wp14:sizeRelV relativeFrom="page">
              <wp14:pctHeight>0</wp14:pctHeight>
            </wp14:sizeRelV>
          </wp:anchor>
        </w:drawing>
      </w:r>
      <w:r w:rsidR="004933E0" w:rsidRPr="002B28C5">
        <w:rPr>
          <w:rFonts w:ascii="Times New Roman" w:hAnsi="Times New Roman"/>
          <w:b/>
          <w:i/>
          <w:iCs/>
          <w:sz w:val="28"/>
          <w:szCs w:val="28"/>
          <w:lang w:eastAsia="ru-RU"/>
        </w:rPr>
        <w:t>К участию приглашаются</w:t>
      </w:r>
      <w:r w:rsidR="004933E0" w:rsidRPr="002B28C5">
        <w:rPr>
          <w:rFonts w:ascii="Times New Roman" w:hAnsi="Times New Roman"/>
          <w:b/>
          <w:sz w:val="28"/>
          <w:szCs w:val="28"/>
          <w:lang w:eastAsia="ru-RU"/>
        </w:rPr>
        <w:t xml:space="preserve"> </w:t>
      </w:r>
      <w:r w:rsidR="004933E0" w:rsidRPr="002B28C5">
        <w:rPr>
          <w:rFonts w:ascii="Times New Roman" w:hAnsi="Times New Roman"/>
          <w:sz w:val="28"/>
          <w:szCs w:val="28"/>
          <w:lang w:eastAsia="ru-RU"/>
        </w:rPr>
        <w:t xml:space="preserve">ученые, педагоги-исследователи, представители образовательных организаций, педагоги-практики, аспиранты, магистранты, все заинтересованные в обсуждении актуальных вопросов </w:t>
      </w:r>
      <w:r w:rsidR="005744E9">
        <w:rPr>
          <w:rFonts w:ascii="Times New Roman" w:hAnsi="Times New Roman"/>
          <w:sz w:val="28"/>
          <w:szCs w:val="28"/>
          <w:lang w:eastAsia="ru-RU"/>
        </w:rPr>
        <w:t>образования</w:t>
      </w:r>
      <w:r w:rsidR="004933E0" w:rsidRPr="002B28C5">
        <w:rPr>
          <w:rFonts w:ascii="Times New Roman" w:hAnsi="Times New Roman"/>
          <w:sz w:val="28"/>
          <w:szCs w:val="28"/>
          <w:lang w:eastAsia="ru-RU"/>
        </w:rPr>
        <w:t>.</w:t>
      </w:r>
    </w:p>
    <w:p w14:paraId="0092ED6D" w14:textId="77777777" w:rsidR="004933E0" w:rsidRPr="002B28C5" w:rsidRDefault="004933E0" w:rsidP="005744E9">
      <w:pPr>
        <w:spacing w:after="0" w:line="240" w:lineRule="auto"/>
        <w:ind w:firstLine="360"/>
        <w:jc w:val="both"/>
        <w:rPr>
          <w:rFonts w:ascii="Times New Roman" w:eastAsia="Times New Roman" w:hAnsi="Times New Roman"/>
          <w:sz w:val="28"/>
          <w:szCs w:val="28"/>
          <w:lang w:eastAsia="ru-RU"/>
        </w:rPr>
      </w:pPr>
      <w:r w:rsidRPr="002B28C5">
        <w:rPr>
          <w:rFonts w:ascii="Times New Roman" w:eastAsia="Times New Roman" w:hAnsi="Times New Roman"/>
          <w:color w:val="000000"/>
          <w:sz w:val="28"/>
          <w:szCs w:val="28"/>
          <w:lang w:eastAsia="ru-RU"/>
        </w:rPr>
        <w:t xml:space="preserve">Работа конференции будет проходить </w:t>
      </w:r>
      <w:r w:rsidRPr="002B28C5">
        <w:rPr>
          <w:rFonts w:ascii="Times New Roman" w:eastAsia="Times New Roman" w:hAnsi="Times New Roman"/>
          <w:b/>
          <w:bCs/>
          <w:color w:val="000000"/>
          <w:sz w:val="28"/>
          <w:szCs w:val="28"/>
          <w:lang w:eastAsia="ru-RU"/>
        </w:rPr>
        <w:t>в смешанном формате</w:t>
      </w:r>
      <w:r w:rsidRPr="002B28C5">
        <w:rPr>
          <w:rFonts w:ascii="Times New Roman" w:eastAsia="Times New Roman" w:hAnsi="Times New Roman"/>
          <w:color w:val="000000"/>
          <w:sz w:val="28"/>
          <w:szCs w:val="28"/>
          <w:lang w:eastAsia="ru-RU"/>
        </w:rPr>
        <w:t>: очно и с применением Интернет-связи (видеоконференции).</w:t>
      </w:r>
    </w:p>
    <w:p w14:paraId="1FAB15DD" w14:textId="4FDBA784" w:rsidR="004933E0" w:rsidRPr="002B28C5" w:rsidRDefault="004933E0" w:rsidP="005744E9">
      <w:pPr>
        <w:spacing w:after="0" w:line="240" w:lineRule="auto"/>
        <w:jc w:val="both"/>
        <w:rPr>
          <w:rFonts w:ascii="Times New Roman" w:eastAsia="Times New Roman" w:hAnsi="Times New Roman"/>
          <w:sz w:val="28"/>
          <w:szCs w:val="28"/>
          <w:lang w:eastAsia="ru-RU"/>
        </w:rPr>
      </w:pPr>
      <w:r w:rsidRPr="002B28C5">
        <w:rPr>
          <w:rFonts w:ascii="Times New Roman" w:eastAsia="Times New Roman" w:hAnsi="Times New Roman"/>
          <w:b/>
          <w:bCs/>
          <w:i/>
          <w:color w:val="000000"/>
          <w:sz w:val="28"/>
          <w:szCs w:val="28"/>
          <w:lang w:eastAsia="ru-RU"/>
        </w:rPr>
        <w:t>Формы участия:</w:t>
      </w:r>
      <w:r w:rsidRPr="002B28C5">
        <w:rPr>
          <w:rFonts w:ascii="Times New Roman" w:eastAsia="Times New Roman" w:hAnsi="Times New Roman"/>
          <w:color w:val="000000"/>
          <w:sz w:val="28"/>
          <w:szCs w:val="28"/>
          <w:lang w:eastAsia="ru-RU"/>
        </w:rPr>
        <w:t xml:space="preserve"> доклад без публикации / доклад с публикацией / публикация без доклада.</w:t>
      </w:r>
    </w:p>
    <w:p w14:paraId="16F3DCA8" w14:textId="016D0BA9" w:rsidR="004933E0" w:rsidRPr="002B28C5" w:rsidRDefault="004933E0" w:rsidP="00DE3386">
      <w:pPr>
        <w:suppressAutoHyphens/>
        <w:spacing w:after="0" w:line="240" w:lineRule="auto"/>
        <w:ind w:firstLine="708"/>
        <w:jc w:val="both"/>
        <w:rPr>
          <w:rFonts w:ascii="Times New Roman" w:hAnsi="Times New Roman"/>
          <w:sz w:val="28"/>
          <w:szCs w:val="28"/>
        </w:rPr>
      </w:pPr>
      <w:r w:rsidRPr="002B28C5">
        <w:rPr>
          <w:rFonts w:ascii="Times New Roman" w:hAnsi="Times New Roman"/>
          <w:sz w:val="28"/>
          <w:szCs w:val="28"/>
        </w:rPr>
        <w:t>Для участия необходимо зарегистрироваться</w:t>
      </w:r>
      <w:r w:rsidRPr="002B28C5">
        <w:rPr>
          <w:rFonts w:ascii="Times New Roman" w:hAnsi="Times New Roman"/>
          <w:b/>
          <w:sz w:val="28"/>
          <w:szCs w:val="28"/>
        </w:rPr>
        <w:t xml:space="preserve"> до 1</w:t>
      </w:r>
      <w:r w:rsidR="003A45E3">
        <w:rPr>
          <w:rFonts w:ascii="Times New Roman" w:hAnsi="Times New Roman"/>
          <w:b/>
          <w:sz w:val="28"/>
          <w:szCs w:val="28"/>
        </w:rPr>
        <w:t>7</w:t>
      </w:r>
      <w:r w:rsidRPr="002B28C5">
        <w:rPr>
          <w:rFonts w:ascii="Times New Roman" w:hAnsi="Times New Roman"/>
          <w:b/>
          <w:sz w:val="28"/>
          <w:szCs w:val="28"/>
        </w:rPr>
        <w:t xml:space="preserve"> октября 2024 года</w:t>
      </w:r>
      <w:r w:rsidRPr="002B28C5">
        <w:rPr>
          <w:rFonts w:ascii="Times New Roman" w:hAnsi="Times New Roman"/>
          <w:sz w:val="28"/>
          <w:szCs w:val="28"/>
        </w:rPr>
        <w:t xml:space="preserve"> в рамках выбранных направлений по ссылке</w:t>
      </w:r>
      <w:r w:rsidR="002B28C5" w:rsidRPr="002B28C5">
        <w:rPr>
          <w:rFonts w:ascii="Times New Roman" w:hAnsi="Times New Roman"/>
          <w:sz w:val="28"/>
          <w:szCs w:val="28"/>
        </w:rPr>
        <w:t xml:space="preserve"> </w:t>
      </w:r>
      <w:hyperlink r:id="rId9" w:history="1">
        <w:r w:rsidR="002B28C5" w:rsidRPr="002B28C5">
          <w:rPr>
            <w:rStyle w:val="a7"/>
            <w:rFonts w:ascii="Times New Roman" w:hAnsi="Times New Roman"/>
            <w:sz w:val="28"/>
            <w:szCs w:val="28"/>
          </w:rPr>
          <w:t>https://forms.gle/mnRc4pKGwVgWXGBh9</w:t>
        </w:r>
      </w:hyperlink>
      <w:r w:rsidR="002B28C5" w:rsidRPr="002B28C5">
        <w:rPr>
          <w:rFonts w:ascii="Times New Roman" w:hAnsi="Times New Roman"/>
          <w:sz w:val="28"/>
          <w:szCs w:val="28"/>
        </w:rPr>
        <w:t xml:space="preserve"> </w:t>
      </w:r>
      <w:r w:rsidRPr="002B28C5">
        <w:rPr>
          <w:rFonts w:ascii="Times New Roman" w:hAnsi="Times New Roman"/>
          <w:sz w:val="28"/>
          <w:szCs w:val="28"/>
        </w:rPr>
        <w:t xml:space="preserve"> или QR-коду</w:t>
      </w:r>
    </w:p>
    <w:p w14:paraId="0CA06747" w14:textId="774F1037" w:rsidR="002B28C5" w:rsidRPr="002B28C5" w:rsidRDefault="002B28C5" w:rsidP="002B28C5">
      <w:pPr>
        <w:suppressAutoHyphens/>
        <w:spacing w:after="0" w:line="240" w:lineRule="auto"/>
        <w:jc w:val="center"/>
        <w:rPr>
          <w:rFonts w:ascii="Times New Roman" w:hAnsi="Times New Roman"/>
          <w:sz w:val="28"/>
          <w:szCs w:val="28"/>
        </w:rPr>
      </w:pPr>
      <w:r w:rsidRPr="002B28C5">
        <w:rPr>
          <w:rFonts w:ascii="Times New Roman" w:hAnsi="Times New Roman"/>
          <w:noProof/>
          <w:sz w:val="28"/>
          <w:szCs w:val="28"/>
          <w:lang w:eastAsia="ru-RU"/>
        </w:rPr>
        <w:drawing>
          <wp:inline distT="0" distB="0" distL="0" distR="0" wp14:anchorId="2D091828" wp14:editId="275B5EC2">
            <wp:extent cx="1409700" cy="1409700"/>
            <wp:effectExtent l="0" t="0" r="0" b="0"/>
            <wp:docPr id="1602109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29782BEE" w14:textId="223926A5" w:rsidR="005744E9" w:rsidRPr="002B28C5" w:rsidRDefault="005744E9" w:rsidP="005744E9">
      <w:pPr>
        <w:suppressAutoHyphens/>
        <w:spacing w:after="0" w:line="240" w:lineRule="auto"/>
        <w:ind w:firstLine="708"/>
        <w:jc w:val="both"/>
        <w:rPr>
          <w:rFonts w:ascii="Times New Roman" w:eastAsia="Times New Roman" w:hAnsi="Times New Roman"/>
          <w:color w:val="000000"/>
          <w:sz w:val="28"/>
          <w:szCs w:val="28"/>
          <w:lang w:eastAsia="ru-RU"/>
        </w:rPr>
      </w:pPr>
      <w:r w:rsidRPr="002B28C5">
        <w:rPr>
          <w:rFonts w:ascii="Times New Roman" w:eastAsia="Times New Roman" w:hAnsi="Times New Roman"/>
          <w:color w:val="000000"/>
          <w:sz w:val="28"/>
          <w:szCs w:val="28"/>
          <w:lang w:eastAsia="ru-RU"/>
        </w:rPr>
        <w:t xml:space="preserve">По итогам </w:t>
      </w:r>
      <w:r w:rsidR="00E125C2">
        <w:rPr>
          <w:rFonts w:ascii="Times New Roman" w:eastAsia="Times New Roman" w:hAnsi="Times New Roman"/>
          <w:color w:val="000000"/>
          <w:sz w:val="28"/>
          <w:szCs w:val="28"/>
          <w:lang w:eastAsia="ru-RU"/>
        </w:rPr>
        <w:t xml:space="preserve">конференции </w:t>
      </w:r>
      <w:r w:rsidRPr="002B28C5">
        <w:rPr>
          <w:rFonts w:ascii="Times New Roman" w:eastAsia="Times New Roman" w:hAnsi="Times New Roman"/>
          <w:color w:val="000000"/>
          <w:sz w:val="28"/>
          <w:szCs w:val="28"/>
          <w:lang w:eastAsia="ru-RU"/>
        </w:rPr>
        <w:t xml:space="preserve">будет издан </w:t>
      </w:r>
      <w:r w:rsidRPr="005744E9">
        <w:rPr>
          <w:rFonts w:ascii="Times New Roman" w:eastAsia="Times New Roman" w:hAnsi="Times New Roman"/>
          <w:b/>
          <w:bCs/>
          <w:color w:val="000000"/>
          <w:sz w:val="28"/>
          <w:szCs w:val="28"/>
          <w:lang w:eastAsia="ru-RU"/>
        </w:rPr>
        <w:t>электронный сборник</w:t>
      </w:r>
      <w:r w:rsidRPr="002B28C5">
        <w:rPr>
          <w:rFonts w:ascii="Times New Roman" w:eastAsia="Times New Roman" w:hAnsi="Times New Roman"/>
          <w:color w:val="000000"/>
          <w:sz w:val="28"/>
          <w:szCs w:val="28"/>
          <w:lang w:eastAsia="ru-RU"/>
        </w:rPr>
        <w:t xml:space="preserve"> материалов с последующим размещением метаданных статей в базе РИНЦ. Материалы проходят проверку в системе поиска текстовых заимствований «Антиплагиат». Электронное издание материалов конференции будет размещено на страницах сайта ТГПУ</w:t>
      </w:r>
      <w:r>
        <w:rPr>
          <w:rFonts w:ascii="Times New Roman" w:eastAsia="Times New Roman" w:hAnsi="Times New Roman"/>
          <w:color w:val="000000"/>
          <w:sz w:val="28"/>
          <w:szCs w:val="28"/>
          <w:lang w:eastAsia="ru-RU"/>
        </w:rPr>
        <w:t>.</w:t>
      </w:r>
      <w:r w:rsidRPr="002B28C5">
        <w:rPr>
          <w:rFonts w:ascii="Times New Roman" w:eastAsia="Times New Roman" w:hAnsi="Times New Roman"/>
          <w:color w:val="000000"/>
          <w:sz w:val="28"/>
          <w:szCs w:val="28"/>
          <w:lang w:eastAsia="ru-RU"/>
        </w:rPr>
        <w:t xml:space="preserve"> </w:t>
      </w:r>
    </w:p>
    <w:p w14:paraId="6DF36C2D" w14:textId="49B88519" w:rsidR="004933E0" w:rsidRPr="00D82B4C" w:rsidRDefault="005744E9" w:rsidP="004933E0">
      <w:pPr>
        <w:pStyle w:val="a3"/>
        <w:tabs>
          <w:tab w:val="left" w:pos="851"/>
        </w:tabs>
        <w:ind w:left="0"/>
        <w:jc w:val="both"/>
        <w:rPr>
          <w:rStyle w:val="a7"/>
          <w:rFonts w:ascii="Times New Roman" w:hAnsi="Times New Roman"/>
          <w:color w:val="auto"/>
          <w:sz w:val="28"/>
          <w:szCs w:val="28"/>
        </w:rPr>
      </w:pPr>
      <w:r>
        <w:rPr>
          <w:rFonts w:ascii="Times New Roman" w:hAnsi="Times New Roman"/>
          <w:sz w:val="28"/>
          <w:szCs w:val="28"/>
        </w:rPr>
        <w:tab/>
      </w:r>
      <w:r w:rsidR="004933E0" w:rsidRPr="002B28C5">
        <w:rPr>
          <w:rFonts w:ascii="Times New Roman" w:hAnsi="Times New Roman"/>
          <w:sz w:val="28"/>
          <w:szCs w:val="28"/>
        </w:rPr>
        <w:t xml:space="preserve">Участникам, планирующим </w:t>
      </w:r>
      <w:r w:rsidR="004933E0" w:rsidRPr="002B28C5">
        <w:rPr>
          <w:rFonts w:ascii="Times New Roman" w:hAnsi="Times New Roman"/>
          <w:b/>
          <w:bCs/>
          <w:sz w:val="28"/>
          <w:szCs w:val="28"/>
        </w:rPr>
        <w:t>публикацию</w:t>
      </w:r>
      <w:r w:rsidR="004933E0" w:rsidRPr="002B28C5">
        <w:rPr>
          <w:rFonts w:ascii="Times New Roman" w:hAnsi="Times New Roman"/>
          <w:sz w:val="28"/>
          <w:szCs w:val="28"/>
        </w:rPr>
        <w:t xml:space="preserve">, необходимо </w:t>
      </w:r>
      <w:r w:rsidR="004933E0" w:rsidRPr="002B28C5">
        <w:rPr>
          <w:rFonts w:ascii="Times New Roman" w:hAnsi="Times New Roman"/>
          <w:b/>
          <w:sz w:val="28"/>
          <w:szCs w:val="28"/>
        </w:rPr>
        <w:t xml:space="preserve">до </w:t>
      </w:r>
      <w:r w:rsidR="003A45E3">
        <w:rPr>
          <w:rFonts w:ascii="Times New Roman" w:hAnsi="Times New Roman"/>
          <w:b/>
          <w:sz w:val="28"/>
          <w:szCs w:val="28"/>
        </w:rPr>
        <w:t>15</w:t>
      </w:r>
      <w:r w:rsidR="004933E0" w:rsidRPr="002B28C5">
        <w:rPr>
          <w:rFonts w:ascii="Times New Roman" w:hAnsi="Times New Roman"/>
          <w:b/>
          <w:sz w:val="28"/>
          <w:szCs w:val="28"/>
        </w:rPr>
        <w:t xml:space="preserve"> </w:t>
      </w:r>
      <w:r w:rsidR="003A45E3">
        <w:rPr>
          <w:rFonts w:ascii="Times New Roman" w:hAnsi="Times New Roman"/>
          <w:b/>
          <w:sz w:val="28"/>
          <w:szCs w:val="28"/>
        </w:rPr>
        <w:t>ноября</w:t>
      </w:r>
      <w:r w:rsidR="004933E0" w:rsidRPr="002B28C5">
        <w:rPr>
          <w:rFonts w:ascii="Times New Roman" w:hAnsi="Times New Roman"/>
          <w:b/>
          <w:sz w:val="28"/>
          <w:szCs w:val="28"/>
        </w:rPr>
        <w:t xml:space="preserve"> 2024 года </w:t>
      </w:r>
      <w:r w:rsidR="004933E0" w:rsidRPr="002B28C5">
        <w:rPr>
          <w:rFonts w:ascii="Times New Roman" w:hAnsi="Times New Roman"/>
          <w:sz w:val="28"/>
          <w:szCs w:val="28"/>
        </w:rPr>
        <w:t xml:space="preserve">выслать следующий материал на электронный адрес оргкомитета </w:t>
      </w:r>
      <w:r w:rsidR="004933E0" w:rsidRPr="00D82B4C">
        <w:rPr>
          <w:rFonts w:ascii="Times New Roman" w:hAnsi="Times New Roman"/>
          <w:sz w:val="28"/>
          <w:szCs w:val="28"/>
        </w:rPr>
        <w:t>(</w:t>
      </w:r>
      <w:hyperlink r:id="rId11" w:history="1">
        <w:r w:rsidR="00D82B4C" w:rsidRPr="00D82B4C">
          <w:rPr>
            <w:rStyle w:val="a7"/>
            <w:rFonts w:ascii="Times New Roman" w:hAnsi="Times New Roman"/>
            <w:color w:val="auto"/>
            <w:sz w:val="28"/>
            <w:szCs w:val="28"/>
            <w:lang w:val="en-US"/>
          </w:rPr>
          <w:t>sazonova</w:t>
        </w:r>
        <w:r w:rsidR="00D82B4C" w:rsidRPr="00D82B4C">
          <w:rPr>
            <w:rStyle w:val="a7"/>
            <w:rFonts w:ascii="Times New Roman" w:hAnsi="Times New Roman"/>
            <w:color w:val="auto"/>
            <w:sz w:val="28"/>
            <w:szCs w:val="28"/>
          </w:rPr>
          <w:t>@</w:t>
        </w:r>
        <w:r w:rsidR="00D82B4C" w:rsidRPr="00D82B4C">
          <w:rPr>
            <w:rStyle w:val="a7"/>
            <w:rFonts w:ascii="Times New Roman" w:hAnsi="Times New Roman"/>
            <w:color w:val="auto"/>
            <w:sz w:val="28"/>
            <w:szCs w:val="28"/>
            <w:lang w:val="en-US"/>
          </w:rPr>
          <w:t>tspu</w:t>
        </w:r>
        <w:r w:rsidR="00D82B4C" w:rsidRPr="00D82B4C">
          <w:rPr>
            <w:rStyle w:val="a7"/>
            <w:rFonts w:ascii="Times New Roman" w:hAnsi="Times New Roman"/>
            <w:color w:val="auto"/>
            <w:sz w:val="28"/>
            <w:szCs w:val="28"/>
          </w:rPr>
          <w:t>.</w:t>
        </w:r>
        <w:r w:rsidR="00D82B4C" w:rsidRPr="00D82B4C">
          <w:rPr>
            <w:rStyle w:val="a7"/>
            <w:rFonts w:ascii="Times New Roman" w:hAnsi="Times New Roman"/>
            <w:color w:val="auto"/>
            <w:sz w:val="28"/>
            <w:szCs w:val="28"/>
            <w:lang w:val="en-US"/>
          </w:rPr>
          <w:t>edu</w:t>
        </w:r>
        <w:r w:rsidR="00D82B4C" w:rsidRPr="00D82B4C">
          <w:rPr>
            <w:rStyle w:val="a7"/>
            <w:rFonts w:ascii="Times New Roman" w:hAnsi="Times New Roman"/>
            <w:color w:val="auto"/>
            <w:sz w:val="28"/>
            <w:szCs w:val="28"/>
          </w:rPr>
          <w:t>.</w:t>
        </w:r>
        <w:r w:rsidR="00D82B4C" w:rsidRPr="00D82B4C">
          <w:rPr>
            <w:rStyle w:val="a7"/>
            <w:rFonts w:ascii="Times New Roman" w:hAnsi="Times New Roman"/>
            <w:color w:val="auto"/>
            <w:sz w:val="28"/>
            <w:szCs w:val="28"/>
            <w:lang w:val="en-US"/>
          </w:rPr>
          <w:t>ru</w:t>
        </w:r>
      </w:hyperlink>
      <w:r w:rsidR="004933E0" w:rsidRPr="00D82B4C">
        <w:rPr>
          <w:rFonts w:ascii="Times New Roman" w:hAnsi="Times New Roman"/>
          <w:sz w:val="28"/>
          <w:szCs w:val="28"/>
        </w:rPr>
        <w:t>):</w:t>
      </w:r>
    </w:p>
    <w:p w14:paraId="2E89F2D5" w14:textId="77777777" w:rsidR="004933E0" w:rsidRPr="002B28C5" w:rsidRDefault="004933E0" w:rsidP="004933E0">
      <w:pPr>
        <w:pStyle w:val="a3"/>
        <w:numPr>
          <w:ilvl w:val="0"/>
          <w:numId w:val="10"/>
        </w:numPr>
        <w:tabs>
          <w:tab w:val="left" w:pos="851"/>
        </w:tabs>
        <w:suppressAutoHyphens/>
        <w:spacing w:after="0" w:line="240" w:lineRule="auto"/>
        <w:ind w:left="0" w:firstLine="0"/>
        <w:jc w:val="both"/>
        <w:rPr>
          <w:rFonts w:ascii="Times New Roman" w:hAnsi="Times New Roman"/>
          <w:sz w:val="28"/>
          <w:szCs w:val="28"/>
        </w:rPr>
      </w:pPr>
      <w:r w:rsidRPr="002B28C5">
        <w:rPr>
          <w:rFonts w:ascii="Times New Roman" w:hAnsi="Times New Roman"/>
          <w:sz w:val="28"/>
          <w:szCs w:val="28"/>
        </w:rPr>
        <w:t>текст статьи, оформленной в соответствии с требованиями (см. Приложение 1);</w:t>
      </w:r>
    </w:p>
    <w:p w14:paraId="7D35B236" w14:textId="77777777" w:rsidR="004933E0" w:rsidRPr="002B28C5" w:rsidRDefault="004933E0" w:rsidP="004933E0">
      <w:pPr>
        <w:pStyle w:val="a3"/>
        <w:numPr>
          <w:ilvl w:val="0"/>
          <w:numId w:val="10"/>
        </w:numPr>
        <w:tabs>
          <w:tab w:val="left" w:pos="851"/>
        </w:tabs>
        <w:suppressAutoHyphens/>
        <w:spacing w:after="0" w:line="240" w:lineRule="auto"/>
        <w:ind w:left="0" w:firstLine="0"/>
        <w:jc w:val="both"/>
        <w:rPr>
          <w:rFonts w:ascii="Times New Roman" w:hAnsi="Times New Roman"/>
          <w:sz w:val="28"/>
          <w:szCs w:val="28"/>
        </w:rPr>
      </w:pPr>
      <w:r w:rsidRPr="002B28C5">
        <w:rPr>
          <w:rFonts w:ascii="Times New Roman" w:hAnsi="Times New Roman"/>
          <w:sz w:val="28"/>
          <w:szCs w:val="28"/>
        </w:rPr>
        <w:t>отчет системы «Антиплагиат» (</w:t>
      </w:r>
      <w:r w:rsidRPr="002B28C5">
        <w:rPr>
          <w:rFonts w:ascii="Times New Roman" w:hAnsi="Times New Roman"/>
          <w:b/>
          <w:sz w:val="28"/>
          <w:szCs w:val="28"/>
        </w:rPr>
        <w:t>не бесплатная версия,</w:t>
      </w:r>
      <w:r w:rsidRPr="002B28C5">
        <w:rPr>
          <w:rFonts w:ascii="Times New Roman" w:hAnsi="Times New Roman"/>
          <w:sz w:val="28"/>
          <w:szCs w:val="28"/>
        </w:rPr>
        <w:t xml:space="preserve"> уровень оригинальности текста должен составлять </w:t>
      </w:r>
      <w:r w:rsidRPr="002B28C5">
        <w:rPr>
          <w:rFonts w:ascii="Times New Roman" w:hAnsi="Times New Roman"/>
          <w:b/>
          <w:sz w:val="28"/>
          <w:szCs w:val="28"/>
        </w:rPr>
        <w:t>не менее 70 %);</w:t>
      </w:r>
    </w:p>
    <w:p w14:paraId="1002C3D9" w14:textId="77777777" w:rsidR="004933E0" w:rsidRPr="002B28C5" w:rsidRDefault="004933E0" w:rsidP="004933E0">
      <w:pPr>
        <w:pStyle w:val="a3"/>
        <w:numPr>
          <w:ilvl w:val="0"/>
          <w:numId w:val="10"/>
        </w:numPr>
        <w:tabs>
          <w:tab w:val="left" w:pos="851"/>
        </w:tabs>
        <w:suppressAutoHyphens/>
        <w:spacing w:after="0" w:line="240" w:lineRule="auto"/>
        <w:ind w:left="0" w:firstLine="0"/>
        <w:jc w:val="both"/>
        <w:rPr>
          <w:rFonts w:ascii="Times New Roman" w:hAnsi="Times New Roman"/>
          <w:sz w:val="28"/>
          <w:szCs w:val="28"/>
        </w:rPr>
      </w:pPr>
      <w:r w:rsidRPr="002B28C5">
        <w:rPr>
          <w:rFonts w:ascii="Times New Roman" w:hAnsi="Times New Roman"/>
          <w:sz w:val="28"/>
          <w:szCs w:val="28"/>
        </w:rPr>
        <w:t>соглашение о передаче исключительных прав на использование произведения (см. Приложение 2);</w:t>
      </w:r>
    </w:p>
    <w:p w14:paraId="5520039E" w14:textId="77777777" w:rsidR="004933E0" w:rsidRPr="002B28C5" w:rsidRDefault="004933E0" w:rsidP="004933E0">
      <w:pPr>
        <w:pStyle w:val="a3"/>
        <w:numPr>
          <w:ilvl w:val="0"/>
          <w:numId w:val="10"/>
        </w:numPr>
        <w:tabs>
          <w:tab w:val="left" w:pos="851"/>
        </w:tabs>
        <w:suppressAutoHyphens/>
        <w:spacing w:after="0" w:line="240" w:lineRule="auto"/>
        <w:ind w:left="0" w:firstLine="0"/>
        <w:jc w:val="both"/>
        <w:rPr>
          <w:rFonts w:ascii="Times New Roman" w:hAnsi="Times New Roman"/>
          <w:sz w:val="28"/>
          <w:szCs w:val="28"/>
        </w:rPr>
      </w:pPr>
      <w:r w:rsidRPr="002B28C5">
        <w:rPr>
          <w:rFonts w:ascii="Times New Roman" w:hAnsi="Times New Roman"/>
          <w:sz w:val="28"/>
          <w:szCs w:val="28"/>
        </w:rPr>
        <w:t>анкету автора произведения (см. Приложение 2).</w:t>
      </w:r>
    </w:p>
    <w:p w14:paraId="1B565DF6" w14:textId="5D774FE2" w:rsidR="004933E0" w:rsidRPr="002B28C5" w:rsidRDefault="004933E0" w:rsidP="004933E0">
      <w:pPr>
        <w:tabs>
          <w:tab w:val="left" w:pos="851"/>
        </w:tabs>
        <w:spacing w:after="0" w:line="240" w:lineRule="auto"/>
        <w:jc w:val="both"/>
        <w:rPr>
          <w:rFonts w:ascii="Times New Roman" w:hAnsi="Times New Roman"/>
          <w:sz w:val="28"/>
          <w:szCs w:val="28"/>
        </w:rPr>
      </w:pPr>
      <w:r w:rsidRPr="002B28C5">
        <w:rPr>
          <w:rFonts w:ascii="Times New Roman" w:hAnsi="Times New Roman"/>
          <w:sz w:val="28"/>
          <w:szCs w:val="28"/>
        </w:rPr>
        <w:tab/>
        <w:t>Имена файлов должны содержать фамилию автора (авторов). Например, «Иванова_статья», «Иванова_анкета_согласие», «Иванова_соглашение».</w:t>
      </w:r>
    </w:p>
    <w:p w14:paraId="5B5F6083" w14:textId="2CBE86B7" w:rsidR="004933E0" w:rsidRPr="002B28C5" w:rsidRDefault="00D82B4C" w:rsidP="00DE3386">
      <w:pPr>
        <w:pStyle w:val="a3"/>
        <w:tabs>
          <w:tab w:val="left" w:pos="851"/>
        </w:tabs>
        <w:spacing w:after="0"/>
        <w:ind w:left="0"/>
        <w:jc w:val="both"/>
        <w:rPr>
          <w:rFonts w:ascii="Times New Roman" w:hAnsi="Times New Roman"/>
          <w:sz w:val="28"/>
          <w:szCs w:val="28"/>
        </w:rPr>
      </w:pPr>
      <w:r>
        <w:rPr>
          <w:rFonts w:ascii="Times New Roman" w:hAnsi="Times New Roman"/>
          <w:sz w:val="28"/>
          <w:szCs w:val="28"/>
        </w:rPr>
        <w:tab/>
      </w:r>
      <w:r w:rsidR="004933E0" w:rsidRPr="002B28C5">
        <w:rPr>
          <w:rFonts w:ascii="Times New Roman" w:hAnsi="Times New Roman"/>
          <w:b/>
          <w:sz w:val="28"/>
          <w:szCs w:val="28"/>
        </w:rPr>
        <w:t xml:space="preserve">Стоимость публикации </w:t>
      </w:r>
      <w:r w:rsidR="004933E0" w:rsidRPr="002B28C5">
        <w:rPr>
          <w:rFonts w:ascii="Times New Roman" w:hAnsi="Times New Roman"/>
          <w:sz w:val="28"/>
          <w:szCs w:val="28"/>
        </w:rPr>
        <w:t>(объемом от 4 до 6 страниц, кегль 14</w:t>
      </w:r>
      <w:r w:rsidR="00E125C2" w:rsidRPr="00C03AFB">
        <w:rPr>
          <w:rFonts w:ascii="Times New Roman" w:hAnsi="Times New Roman"/>
          <w:sz w:val="28"/>
          <w:szCs w:val="28"/>
        </w:rPr>
        <w:t>)</w:t>
      </w:r>
      <w:r w:rsidR="004933E0" w:rsidRPr="002B28C5">
        <w:rPr>
          <w:rFonts w:ascii="Times New Roman" w:hAnsi="Times New Roman"/>
          <w:sz w:val="28"/>
          <w:szCs w:val="28"/>
        </w:rPr>
        <w:t xml:space="preserve"> – 300 рублей страница. Оплата публикации производится путем перевода на указанные банковские реквизиты (см. Приложение 3) </w:t>
      </w:r>
      <w:r w:rsidR="004933E0" w:rsidRPr="002B28C5">
        <w:rPr>
          <w:rFonts w:ascii="Times New Roman" w:hAnsi="Times New Roman"/>
          <w:b/>
          <w:i/>
          <w:sz w:val="28"/>
          <w:szCs w:val="28"/>
        </w:rPr>
        <w:t>только после подтверждения, что статья принята к публикации</w:t>
      </w:r>
      <w:r w:rsidR="004933E0" w:rsidRPr="002B28C5">
        <w:rPr>
          <w:rFonts w:ascii="Times New Roman" w:hAnsi="Times New Roman"/>
          <w:sz w:val="28"/>
          <w:szCs w:val="28"/>
        </w:rPr>
        <w:t>. Скан документа, подтверждающего оплату, высылается автором на электронный адрес оргкомитета (</w:t>
      </w:r>
      <w:r w:rsidR="00756499" w:rsidRPr="00E10DC8">
        <w:rPr>
          <w:rFonts w:ascii="Times New Roman" w:hAnsi="Times New Roman"/>
          <w:sz w:val="28"/>
          <w:szCs w:val="28"/>
        </w:rPr>
        <w:t>sazonova</w:t>
      </w:r>
      <w:hyperlink r:id="rId12" w:history="1">
        <w:r w:rsidR="004933E0" w:rsidRPr="00E10DC8">
          <w:rPr>
            <w:rStyle w:val="a7"/>
            <w:rFonts w:ascii="Times New Roman" w:hAnsi="Times New Roman"/>
            <w:color w:val="auto"/>
            <w:sz w:val="28"/>
            <w:szCs w:val="28"/>
            <w:u w:val="none"/>
          </w:rPr>
          <w:t>@</w:t>
        </w:r>
        <w:r w:rsidR="004933E0" w:rsidRPr="00E10DC8">
          <w:rPr>
            <w:rStyle w:val="a7"/>
            <w:rFonts w:ascii="Times New Roman" w:hAnsi="Times New Roman"/>
            <w:color w:val="auto"/>
            <w:sz w:val="28"/>
            <w:szCs w:val="28"/>
            <w:u w:val="none"/>
            <w:lang w:val="en-US"/>
          </w:rPr>
          <w:t>tspu</w:t>
        </w:r>
        <w:r w:rsidR="004933E0" w:rsidRPr="00E10DC8">
          <w:rPr>
            <w:rStyle w:val="a7"/>
            <w:rFonts w:ascii="Times New Roman" w:hAnsi="Times New Roman"/>
            <w:color w:val="auto"/>
            <w:sz w:val="28"/>
            <w:szCs w:val="28"/>
            <w:u w:val="none"/>
          </w:rPr>
          <w:t>.</w:t>
        </w:r>
        <w:r w:rsidR="004933E0" w:rsidRPr="00E10DC8">
          <w:rPr>
            <w:rStyle w:val="a7"/>
            <w:rFonts w:ascii="Times New Roman" w:hAnsi="Times New Roman"/>
            <w:color w:val="auto"/>
            <w:sz w:val="28"/>
            <w:szCs w:val="28"/>
            <w:u w:val="none"/>
            <w:lang w:val="en-US"/>
          </w:rPr>
          <w:t>edu</w:t>
        </w:r>
        <w:r w:rsidR="004933E0" w:rsidRPr="00E10DC8">
          <w:rPr>
            <w:rStyle w:val="a7"/>
            <w:rFonts w:ascii="Times New Roman" w:hAnsi="Times New Roman"/>
            <w:color w:val="auto"/>
            <w:sz w:val="28"/>
            <w:szCs w:val="28"/>
            <w:u w:val="none"/>
          </w:rPr>
          <w:t>.</w:t>
        </w:r>
        <w:r w:rsidR="004933E0" w:rsidRPr="00E10DC8">
          <w:rPr>
            <w:rStyle w:val="a7"/>
            <w:rFonts w:ascii="Times New Roman" w:hAnsi="Times New Roman"/>
            <w:color w:val="auto"/>
            <w:sz w:val="28"/>
            <w:szCs w:val="28"/>
            <w:u w:val="none"/>
            <w:lang w:val="en-US"/>
          </w:rPr>
          <w:t>ru</w:t>
        </w:r>
      </w:hyperlink>
      <w:r w:rsidR="004933E0" w:rsidRPr="002B28C5">
        <w:rPr>
          <w:rFonts w:ascii="Times New Roman" w:hAnsi="Times New Roman"/>
          <w:sz w:val="28"/>
          <w:szCs w:val="28"/>
        </w:rPr>
        <w:t>).</w:t>
      </w:r>
    </w:p>
    <w:p w14:paraId="750659A1" w14:textId="77777777" w:rsidR="004933E0" w:rsidRPr="002B28C5" w:rsidRDefault="004933E0" w:rsidP="00DE3386">
      <w:pPr>
        <w:tabs>
          <w:tab w:val="left" w:pos="851"/>
        </w:tabs>
        <w:spacing w:after="0" w:line="240" w:lineRule="auto"/>
        <w:jc w:val="both"/>
        <w:rPr>
          <w:rFonts w:ascii="Times New Roman" w:hAnsi="Times New Roman"/>
          <w:b/>
          <w:bCs/>
          <w:i/>
          <w:iCs/>
          <w:sz w:val="28"/>
          <w:szCs w:val="28"/>
        </w:rPr>
      </w:pPr>
      <w:r w:rsidRPr="002B28C5">
        <w:rPr>
          <w:rFonts w:ascii="Times New Roman" w:hAnsi="Times New Roman"/>
          <w:sz w:val="28"/>
          <w:szCs w:val="28"/>
        </w:rPr>
        <w:tab/>
      </w:r>
      <w:r w:rsidRPr="002B28C5">
        <w:rPr>
          <w:rFonts w:ascii="Times New Roman" w:hAnsi="Times New Roman"/>
          <w:b/>
          <w:bCs/>
          <w:i/>
          <w:iCs/>
          <w:sz w:val="28"/>
          <w:szCs w:val="28"/>
        </w:rPr>
        <w:t xml:space="preserve">Для обучающихся и работников ТГПУ организационный взнос за публикацию материалов не предусмотрен. </w:t>
      </w:r>
    </w:p>
    <w:p w14:paraId="482C861A" w14:textId="7E15C5E3" w:rsidR="004933E0" w:rsidRPr="002B28C5" w:rsidRDefault="00D82B4C" w:rsidP="00D82B4C">
      <w:pPr>
        <w:suppressAutoHyphens/>
        <w:spacing w:after="0" w:line="240" w:lineRule="auto"/>
        <w:ind w:firstLine="708"/>
        <w:jc w:val="both"/>
        <w:rPr>
          <w:rFonts w:ascii="Times New Roman" w:hAnsi="Times New Roman"/>
          <w:sz w:val="28"/>
          <w:szCs w:val="28"/>
        </w:rPr>
      </w:pPr>
      <w:r w:rsidRPr="00E10DC8">
        <w:rPr>
          <w:b/>
          <w:noProof/>
          <w:sz w:val="24"/>
          <w:szCs w:val="24"/>
          <w:lang w:eastAsia="ru-RU"/>
        </w:rPr>
        <w:lastRenderedPageBreak/>
        <w:drawing>
          <wp:anchor distT="0" distB="0" distL="114300" distR="114300" simplePos="0" relativeHeight="251642880" behindDoc="1" locked="0" layoutInCell="1" allowOverlap="1" wp14:anchorId="49448F3A" wp14:editId="6C70E4B4">
            <wp:simplePos x="0" y="0"/>
            <wp:positionH relativeFrom="column">
              <wp:posOffset>-2146171</wp:posOffset>
            </wp:positionH>
            <wp:positionV relativeFrom="paragraph">
              <wp:posOffset>-869719</wp:posOffset>
            </wp:positionV>
            <wp:extent cx="12672451" cy="13054965"/>
            <wp:effectExtent l="0" t="0" r="0" b="0"/>
            <wp:wrapNone/>
            <wp:docPr id="11364194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alphaModFix amt="47000"/>
                      <a:extLst>
                        <a:ext uri="{BEBA8EAE-BF5A-486C-A8C5-ECC9F3942E4B}">
                          <a14:imgProps xmlns:a14="http://schemas.microsoft.com/office/drawing/2010/main">
                            <a14:imgLayer r:embed="rId14">
                              <a14:imgEffect>
                                <a14:colorTemperature colorTemp="6300"/>
                              </a14:imgEffect>
                              <a14:imgEffect>
                                <a14:saturation sat="98000"/>
                              </a14:imgEffect>
                            </a14:imgLayer>
                          </a14:imgProps>
                        </a:ext>
                        <a:ext uri="{28A0092B-C50C-407E-A947-70E740481C1C}">
                          <a14:useLocalDpi xmlns:a14="http://schemas.microsoft.com/office/drawing/2010/main" val="0"/>
                        </a:ext>
                      </a:extLst>
                    </a:blip>
                    <a:srcRect/>
                    <a:stretch>
                      <a:fillRect/>
                    </a:stretch>
                  </pic:blipFill>
                  <pic:spPr bwMode="auto">
                    <a:xfrm>
                      <a:off x="0" y="0"/>
                      <a:ext cx="12675738" cy="13058351"/>
                    </a:xfrm>
                    <a:prstGeom prst="rect">
                      <a:avLst/>
                    </a:prstGeom>
                    <a:noFill/>
                  </pic:spPr>
                </pic:pic>
              </a:graphicData>
            </a:graphic>
            <wp14:sizeRelH relativeFrom="page">
              <wp14:pctWidth>0</wp14:pctWidth>
            </wp14:sizeRelH>
            <wp14:sizeRelV relativeFrom="page">
              <wp14:pctHeight>0</wp14:pctHeight>
            </wp14:sizeRelV>
          </wp:anchor>
        </w:drawing>
      </w:r>
      <w:r w:rsidR="004933E0" w:rsidRPr="002B28C5">
        <w:rPr>
          <w:rFonts w:ascii="Times New Roman" w:hAnsi="Times New Roman"/>
          <w:sz w:val="28"/>
          <w:szCs w:val="28"/>
        </w:rPr>
        <w:t xml:space="preserve">Оргкомитет оставляет за собой право отбора поступивших материалов. Статья может быть отправлена авторам на доработку или отклонена как по формальным, так и по содержательным признакам. Критериями отбора материалов являются: соответствие научному стилю, отсутствие орфографических, грамматических и пунктуационных ошибок, соблюдение требований к оформлению, оригинальность, соответствие направлениям работы конференции, актуальность, обоснованность, теоретическая и практическая значимость. Не допускается передача в оргкомитет работ, которые были направлены или приняты к печати в другие издания. При отклонении материалов автор(-ы) оповещается по электронной почте, указанной в заявке. </w:t>
      </w:r>
    </w:p>
    <w:p w14:paraId="733EBA99" w14:textId="370C5E4D" w:rsidR="004933E0" w:rsidRPr="002B28C5" w:rsidRDefault="004933E0" w:rsidP="004933E0">
      <w:pPr>
        <w:suppressAutoHyphens/>
        <w:spacing w:after="0" w:line="240" w:lineRule="auto"/>
        <w:jc w:val="both"/>
        <w:rPr>
          <w:rFonts w:ascii="Times New Roman" w:hAnsi="Times New Roman"/>
          <w:sz w:val="28"/>
          <w:szCs w:val="28"/>
        </w:rPr>
      </w:pPr>
      <w:r w:rsidRPr="002B28C5">
        <w:rPr>
          <w:rFonts w:ascii="Times New Roman" w:hAnsi="Times New Roman"/>
          <w:sz w:val="28"/>
          <w:szCs w:val="28"/>
        </w:rPr>
        <w:tab/>
        <w:t xml:space="preserve">Выход сборника материалов конференции планируется в </w:t>
      </w:r>
      <w:r w:rsidR="003A45E3">
        <w:rPr>
          <w:rFonts w:ascii="Times New Roman" w:hAnsi="Times New Roman"/>
          <w:sz w:val="28"/>
          <w:szCs w:val="28"/>
        </w:rPr>
        <w:t>первом квартале</w:t>
      </w:r>
      <w:r w:rsidRPr="002B28C5">
        <w:rPr>
          <w:rFonts w:ascii="Times New Roman" w:hAnsi="Times New Roman"/>
          <w:sz w:val="28"/>
          <w:szCs w:val="28"/>
        </w:rPr>
        <w:t xml:space="preserve"> 202</w:t>
      </w:r>
      <w:r w:rsidR="003A45E3">
        <w:rPr>
          <w:rFonts w:ascii="Times New Roman" w:hAnsi="Times New Roman"/>
          <w:sz w:val="28"/>
          <w:szCs w:val="28"/>
        </w:rPr>
        <w:t>5</w:t>
      </w:r>
      <w:r w:rsidRPr="002B28C5">
        <w:rPr>
          <w:rFonts w:ascii="Times New Roman" w:hAnsi="Times New Roman"/>
          <w:sz w:val="28"/>
          <w:szCs w:val="28"/>
        </w:rPr>
        <w:t xml:space="preserve"> г. Сборник </w:t>
      </w:r>
      <w:r w:rsidR="002B28C5" w:rsidRPr="002B28C5">
        <w:rPr>
          <w:rFonts w:ascii="Times New Roman" w:hAnsi="Times New Roman"/>
          <w:sz w:val="28"/>
          <w:szCs w:val="28"/>
        </w:rPr>
        <w:t>будет</w:t>
      </w:r>
      <w:r w:rsidRPr="002B28C5">
        <w:rPr>
          <w:rFonts w:ascii="Times New Roman" w:hAnsi="Times New Roman"/>
          <w:sz w:val="28"/>
          <w:szCs w:val="28"/>
        </w:rPr>
        <w:t xml:space="preserve"> в электронном виде </w:t>
      </w:r>
      <w:r w:rsidR="002B28C5" w:rsidRPr="002B28C5">
        <w:rPr>
          <w:rFonts w:ascii="Times New Roman" w:hAnsi="Times New Roman"/>
          <w:sz w:val="28"/>
          <w:szCs w:val="28"/>
        </w:rPr>
        <w:t>размещен</w:t>
      </w:r>
      <w:r w:rsidRPr="002B28C5">
        <w:rPr>
          <w:rFonts w:ascii="Times New Roman" w:hAnsi="Times New Roman"/>
          <w:sz w:val="28"/>
          <w:szCs w:val="28"/>
        </w:rPr>
        <w:t xml:space="preserve"> </w:t>
      </w:r>
      <w:r w:rsidR="00FC7195" w:rsidRPr="002B28C5">
        <w:rPr>
          <w:rFonts w:ascii="Times New Roman" w:hAnsi="Times New Roman"/>
          <w:sz w:val="28"/>
          <w:szCs w:val="28"/>
        </w:rPr>
        <w:t xml:space="preserve">на сайте </w:t>
      </w:r>
      <w:r w:rsidR="00FC7195">
        <w:rPr>
          <w:rFonts w:ascii="Times New Roman" w:hAnsi="Times New Roman"/>
          <w:sz w:val="28"/>
          <w:szCs w:val="28"/>
        </w:rPr>
        <w:t xml:space="preserve">ТГПУ (на странице </w:t>
      </w:r>
      <w:r w:rsidR="00FC7195" w:rsidRPr="002B28C5">
        <w:rPr>
          <w:rFonts w:ascii="Times New Roman" w:hAnsi="Times New Roman"/>
          <w:sz w:val="28"/>
          <w:szCs w:val="28"/>
        </w:rPr>
        <w:t xml:space="preserve">издательства ТГПУ </w:t>
      </w:r>
      <w:hyperlink r:id="rId15" w:history="1">
        <w:r w:rsidR="00FC7195" w:rsidRPr="005F403A">
          <w:rPr>
            <w:rStyle w:val="a7"/>
            <w:rFonts w:ascii="Times New Roman" w:hAnsi="Times New Roman"/>
            <w:sz w:val="28"/>
            <w:szCs w:val="28"/>
          </w:rPr>
          <w:t>https://www.tspu.edu.ru/inir/izdatelstvo/books</w:t>
        </w:r>
      </w:hyperlink>
      <w:r w:rsidR="00FC7195">
        <w:rPr>
          <w:rFonts w:ascii="Times New Roman" w:hAnsi="Times New Roman"/>
          <w:sz w:val="28"/>
          <w:szCs w:val="28"/>
        </w:rPr>
        <w:t xml:space="preserve"> и </w:t>
      </w:r>
      <w:r w:rsidRPr="002B28C5">
        <w:rPr>
          <w:rFonts w:ascii="Times New Roman" w:hAnsi="Times New Roman"/>
          <w:sz w:val="28"/>
          <w:szCs w:val="28"/>
        </w:rPr>
        <w:t>научных изданий ИРПО ТГПУ https://www.tspu.edu.ru/irpo/conf</w:t>
      </w:r>
      <w:r w:rsidR="00FC7195">
        <w:rPr>
          <w:rFonts w:ascii="Times New Roman" w:hAnsi="Times New Roman"/>
          <w:sz w:val="28"/>
          <w:szCs w:val="28"/>
        </w:rPr>
        <w:t>)</w:t>
      </w:r>
      <w:r w:rsidRPr="002B28C5">
        <w:rPr>
          <w:rFonts w:ascii="Times New Roman" w:hAnsi="Times New Roman"/>
          <w:sz w:val="28"/>
          <w:szCs w:val="28"/>
        </w:rPr>
        <w:t>.</w:t>
      </w:r>
    </w:p>
    <w:p w14:paraId="0427943B" w14:textId="54151385" w:rsidR="004933E0" w:rsidRPr="002B28C5" w:rsidRDefault="004933E0" w:rsidP="002B28C5">
      <w:pPr>
        <w:suppressAutoHyphens/>
        <w:spacing w:after="0" w:line="240" w:lineRule="auto"/>
        <w:jc w:val="both"/>
        <w:rPr>
          <w:rFonts w:ascii="Times New Roman" w:hAnsi="Times New Roman"/>
          <w:sz w:val="28"/>
          <w:szCs w:val="28"/>
        </w:rPr>
      </w:pPr>
      <w:r w:rsidRPr="002B28C5">
        <w:rPr>
          <w:rFonts w:ascii="Times New Roman" w:hAnsi="Times New Roman"/>
          <w:sz w:val="28"/>
          <w:szCs w:val="28"/>
        </w:rPr>
        <w:t>5.</w:t>
      </w:r>
      <w:r w:rsidRPr="002B28C5">
        <w:rPr>
          <w:rFonts w:ascii="Times New Roman" w:hAnsi="Times New Roman"/>
          <w:sz w:val="28"/>
          <w:szCs w:val="28"/>
        </w:rPr>
        <w:tab/>
        <w:t>Отправляя заявку участника конференции, авторы соглашаются со всеми изложенными в данном информационном письме условиями.</w:t>
      </w:r>
    </w:p>
    <w:p w14:paraId="561A9AEF" w14:textId="7A9D91C9" w:rsidR="004933E0" w:rsidRPr="002B28C5" w:rsidRDefault="004933E0" w:rsidP="004933E0">
      <w:pPr>
        <w:spacing w:after="0" w:line="240" w:lineRule="auto"/>
        <w:jc w:val="both"/>
        <w:rPr>
          <w:rFonts w:ascii="Times New Roman" w:hAnsi="Times New Roman"/>
          <w:b/>
          <w:sz w:val="28"/>
          <w:szCs w:val="28"/>
        </w:rPr>
      </w:pPr>
      <w:r w:rsidRPr="002B28C5">
        <w:rPr>
          <w:rFonts w:ascii="Times New Roman" w:hAnsi="Times New Roman"/>
          <w:b/>
          <w:sz w:val="28"/>
          <w:szCs w:val="28"/>
        </w:rPr>
        <w:t xml:space="preserve">Организационный комитет </w:t>
      </w:r>
      <w:r w:rsidR="00FD2384">
        <w:rPr>
          <w:rFonts w:ascii="Times New Roman" w:hAnsi="Times New Roman"/>
          <w:b/>
          <w:sz w:val="28"/>
          <w:szCs w:val="28"/>
        </w:rPr>
        <w:t>конференции</w:t>
      </w:r>
      <w:r w:rsidRPr="002B28C5">
        <w:rPr>
          <w:rFonts w:ascii="Times New Roman" w:hAnsi="Times New Roman"/>
          <w:b/>
          <w:sz w:val="28"/>
          <w:szCs w:val="28"/>
        </w:rPr>
        <w:t>:</w:t>
      </w:r>
    </w:p>
    <w:p w14:paraId="5797EA56" w14:textId="4A329248" w:rsidR="00FD2384" w:rsidRPr="00D82B4C" w:rsidRDefault="00FD2384" w:rsidP="00FC7195">
      <w:pPr>
        <w:pStyle w:val="a3"/>
        <w:numPr>
          <w:ilvl w:val="0"/>
          <w:numId w:val="16"/>
        </w:numPr>
        <w:suppressAutoHyphens/>
        <w:spacing w:after="0" w:line="240" w:lineRule="auto"/>
        <w:ind w:left="0" w:firstLine="0"/>
        <w:jc w:val="both"/>
        <w:rPr>
          <w:rFonts w:ascii="Times New Roman" w:eastAsia="Times New Roman" w:hAnsi="Times New Roman"/>
          <w:bCs/>
          <w:iCs/>
          <w:sz w:val="28"/>
          <w:szCs w:val="28"/>
          <w:lang w:eastAsia="ar-SA"/>
        </w:rPr>
      </w:pPr>
      <w:r w:rsidRPr="00D82B4C">
        <w:rPr>
          <w:rFonts w:ascii="Times New Roman" w:eastAsia="Times New Roman" w:hAnsi="Times New Roman"/>
          <w:bCs/>
          <w:iCs/>
          <w:sz w:val="28"/>
          <w:szCs w:val="28"/>
          <w:lang w:eastAsia="ar-SA"/>
        </w:rPr>
        <w:t>Макаренко Андрей Николаевич, ректор ТГПУ (председатель оргкомитета)</w:t>
      </w:r>
    </w:p>
    <w:p w14:paraId="0E9B5A63" w14:textId="0BC22B57" w:rsidR="006E5FBB" w:rsidRPr="00D82B4C" w:rsidRDefault="006E5FBB" w:rsidP="00D82B4C">
      <w:pPr>
        <w:pStyle w:val="a3"/>
        <w:numPr>
          <w:ilvl w:val="0"/>
          <w:numId w:val="16"/>
        </w:numPr>
        <w:suppressAutoHyphens/>
        <w:spacing w:after="0" w:line="240" w:lineRule="auto"/>
        <w:ind w:left="0" w:firstLine="0"/>
        <w:rPr>
          <w:rFonts w:ascii="Times New Roman" w:eastAsia="Times New Roman" w:hAnsi="Times New Roman"/>
          <w:bCs/>
          <w:iCs/>
          <w:sz w:val="28"/>
          <w:szCs w:val="28"/>
          <w:lang w:eastAsia="ar-SA"/>
        </w:rPr>
      </w:pPr>
      <w:r w:rsidRPr="00D82B4C">
        <w:rPr>
          <w:rFonts w:ascii="Times New Roman" w:eastAsia="Times New Roman" w:hAnsi="Times New Roman"/>
          <w:bCs/>
          <w:iCs/>
          <w:sz w:val="28"/>
          <w:szCs w:val="28"/>
          <w:lang w:eastAsia="ar-SA"/>
        </w:rPr>
        <w:t xml:space="preserve">Полева Елена Александровна, </w:t>
      </w:r>
      <w:r w:rsidR="00FD2384" w:rsidRPr="00D82B4C">
        <w:rPr>
          <w:rFonts w:ascii="Times New Roman" w:eastAsia="Times New Roman" w:hAnsi="Times New Roman"/>
          <w:bCs/>
          <w:iCs/>
          <w:sz w:val="28"/>
          <w:szCs w:val="28"/>
          <w:lang w:eastAsia="ar-SA"/>
        </w:rPr>
        <w:t>доцент</w:t>
      </w:r>
      <w:r w:rsidRPr="00D82B4C">
        <w:rPr>
          <w:rFonts w:ascii="Times New Roman" w:eastAsia="Times New Roman" w:hAnsi="Times New Roman"/>
          <w:bCs/>
          <w:iCs/>
          <w:sz w:val="28"/>
          <w:szCs w:val="28"/>
          <w:lang w:eastAsia="ar-SA"/>
        </w:rPr>
        <w:t>, к.филол.н., проректор по научной работе ТГПУ</w:t>
      </w:r>
    </w:p>
    <w:p w14:paraId="47A0A11A" w14:textId="3D8A3F9D" w:rsidR="006E5FBB" w:rsidRPr="00D82B4C" w:rsidRDefault="0071118E" w:rsidP="00D82B4C">
      <w:pPr>
        <w:pStyle w:val="a3"/>
        <w:numPr>
          <w:ilvl w:val="0"/>
          <w:numId w:val="16"/>
        </w:numPr>
        <w:suppressAutoHyphens/>
        <w:spacing w:after="0" w:line="240" w:lineRule="auto"/>
        <w:ind w:left="0" w:firstLine="0"/>
        <w:jc w:val="both"/>
        <w:rPr>
          <w:rFonts w:ascii="Times New Roman" w:eastAsia="Times New Roman" w:hAnsi="Times New Roman"/>
          <w:sz w:val="28"/>
          <w:szCs w:val="28"/>
          <w:lang w:eastAsia="ar-SA"/>
        </w:rPr>
      </w:pPr>
      <w:r w:rsidRPr="00D82B4C">
        <w:rPr>
          <w:rFonts w:ascii="Times New Roman" w:eastAsia="Times New Roman" w:hAnsi="Times New Roman"/>
          <w:sz w:val="28"/>
          <w:szCs w:val="28"/>
          <w:lang w:eastAsia="ar-SA"/>
        </w:rPr>
        <w:t>Сазонова Наталия Ивановна, д.филос.н., заведующая кафедрой истории России и методики обучения истории и обществознанию</w:t>
      </w:r>
      <w:r w:rsidR="00FD2384" w:rsidRPr="00D82B4C">
        <w:rPr>
          <w:rFonts w:ascii="Times New Roman" w:eastAsia="Times New Roman" w:hAnsi="Times New Roman"/>
          <w:sz w:val="28"/>
          <w:szCs w:val="28"/>
          <w:lang w:eastAsia="ar-SA"/>
        </w:rPr>
        <w:t xml:space="preserve"> ТГПУ (председатель программного комитета)</w:t>
      </w:r>
      <w:r w:rsidR="001C2FC4" w:rsidRPr="00D82B4C">
        <w:rPr>
          <w:rFonts w:ascii="Times New Roman" w:eastAsia="Times New Roman" w:hAnsi="Times New Roman"/>
          <w:sz w:val="28"/>
          <w:szCs w:val="28"/>
          <w:lang w:eastAsia="ar-SA"/>
        </w:rPr>
        <w:t xml:space="preserve"> </w:t>
      </w:r>
      <w:r w:rsidRPr="00D82B4C">
        <w:rPr>
          <w:rFonts w:ascii="Times New Roman" w:eastAsia="Times New Roman" w:hAnsi="Times New Roman"/>
          <w:sz w:val="28"/>
          <w:szCs w:val="28"/>
          <w:lang w:eastAsia="ar-SA"/>
        </w:rPr>
        <w:t xml:space="preserve">т. +79131156722, </w:t>
      </w:r>
      <w:r w:rsidR="00FD2384" w:rsidRPr="00D82B4C">
        <w:rPr>
          <w:rFonts w:ascii="Times New Roman" w:eastAsia="Times New Roman" w:hAnsi="Times New Roman"/>
          <w:sz w:val="28"/>
          <w:szCs w:val="28"/>
          <w:lang w:eastAsia="ar-SA"/>
        </w:rPr>
        <w:t>sazonova@tspu.edu.ru</w:t>
      </w:r>
    </w:p>
    <w:p w14:paraId="36FB1A34" w14:textId="027C98BB" w:rsidR="002E009A" w:rsidRPr="00D82B4C" w:rsidRDefault="002E009A" w:rsidP="00D82B4C">
      <w:pPr>
        <w:pStyle w:val="a3"/>
        <w:numPr>
          <w:ilvl w:val="0"/>
          <w:numId w:val="16"/>
        </w:numPr>
        <w:suppressAutoHyphens/>
        <w:spacing w:after="0" w:line="240" w:lineRule="auto"/>
        <w:ind w:left="0" w:firstLine="0"/>
        <w:jc w:val="both"/>
        <w:rPr>
          <w:rFonts w:ascii="Times New Roman" w:eastAsia="Times New Roman" w:hAnsi="Times New Roman"/>
          <w:bCs/>
          <w:iCs/>
          <w:sz w:val="28"/>
          <w:szCs w:val="28"/>
          <w:lang w:eastAsia="ar-SA"/>
        </w:rPr>
      </w:pPr>
      <w:r w:rsidRPr="00D82B4C">
        <w:rPr>
          <w:rFonts w:ascii="Times New Roman" w:eastAsia="Times New Roman" w:hAnsi="Times New Roman"/>
          <w:bCs/>
          <w:iCs/>
          <w:sz w:val="28"/>
          <w:szCs w:val="28"/>
          <w:lang w:eastAsia="ar-SA"/>
        </w:rPr>
        <w:t xml:space="preserve">Сухушина Елена Валерьевна, </w:t>
      </w:r>
      <w:r w:rsidR="00E10DC8" w:rsidRPr="00D82B4C">
        <w:rPr>
          <w:rFonts w:ascii="Times New Roman" w:eastAsia="Times New Roman" w:hAnsi="Times New Roman"/>
          <w:bCs/>
          <w:iCs/>
          <w:sz w:val="28"/>
          <w:szCs w:val="28"/>
          <w:lang w:eastAsia="ar-SA"/>
        </w:rPr>
        <w:t>главный эксперт ФГБУ «Росдетцентр», региональный координатор проекта «Навигаторы детства» в Томской области, Seval_72@mail.ru</w:t>
      </w:r>
    </w:p>
    <w:p w14:paraId="5A2915D4" w14:textId="00CDA702" w:rsidR="002E009A" w:rsidRPr="00D82B4C" w:rsidRDefault="002E009A" w:rsidP="00FC7195">
      <w:pPr>
        <w:pStyle w:val="a3"/>
        <w:numPr>
          <w:ilvl w:val="0"/>
          <w:numId w:val="16"/>
        </w:numPr>
        <w:suppressAutoHyphens/>
        <w:spacing w:after="0" w:line="240" w:lineRule="auto"/>
        <w:ind w:left="0" w:firstLine="0"/>
        <w:jc w:val="both"/>
        <w:rPr>
          <w:rFonts w:ascii="Times New Roman" w:eastAsia="Times New Roman" w:hAnsi="Times New Roman"/>
          <w:bCs/>
          <w:iCs/>
          <w:sz w:val="28"/>
          <w:szCs w:val="28"/>
          <w:lang w:eastAsia="ar-SA"/>
        </w:rPr>
      </w:pPr>
      <w:r w:rsidRPr="00D82B4C">
        <w:rPr>
          <w:rFonts w:ascii="Times New Roman" w:eastAsia="Times New Roman" w:hAnsi="Times New Roman"/>
          <w:bCs/>
          <w:iCs/>
          <w:sz w:val="28"/>
          <w:szCs w:val="28"/>
          <w:lang w:eastAsia="ar-SA"/>
        </w:rPr>
        <w:t xml:space="preserve">Семенова Наталия Альбертовна , к.пед.н., директор Института развития педагогического образования ТГПУ </w:t>
      </w:r>
      <w:hyperlink r:id="rId16" w:history="1">
        <w:r w:rsidRPr="00D82B4C">
          <w:rPr>
            <w:rStyle w:val="a7"/>
            <w:rFonts w:ascii="Times New Roman" w:hAnsi="Times New Roman"/>
            <w:color w:val="auto"/>
            <w:sz w:val="28"/>
            <w:szCs w:val="28"/>
            <w:u w:val="none"/>
            <w:lang w:val="en-US"/>
          </w:rPr>
          <w:t>pedforum</w:t>
        </w:r>
        <w:r w:rsidRPr="00D82B4C">
          <w:rPr>
            <w:rStyle w:val="a7"/>
            <w:rFonts w:ascii="Times New Roman" w:hAnsi="Times New Roman"/>
            <w:color w:val="auto"/>
            <w:sz w:val="28"/>
            <w:szCs w:val="28"/>
            <w:u w:val="none"/>
          </w:rPr>
          <w:t>@</w:t>
        </w:r>
        <w:r w:rsidRPr="00D82B4C">
          <w:rPr>
            <w:rStyle w:val="a7"/>
            <w:rFonts w:ascii="Times New Roman" w:hAnsi="Times New Roman"/>
            <w:color w:val="auto"/>
            <w:sz w:val="28"/>
            <w:szCs w:val="28"/>
            <w:u w:val="none"/>
            <w:lang w:val="en-US"/>
          </w:rPr>
          <w:t>tspu</w:t>
        </w:r>
        <w:r w:rsidRPr="00D82B4C">
          <w:rPr>
            <w:rStyle w:val="a7"/>
            <w:rFonts w:ascii="Times New Roman" w:hAnsi="Times New Roman"/>
            <w:color w:val="auto"/>
            <w:sz w:val="28"/>
            <w:szCs w:val="28"/>
            <w:u w:val="none"/>
          </w:rPr>
          <w:t>.</w:t>
        </w:r>
        <w:r w:rsidRPr="00D82B4C">
          <w:rPr>
            <w:rStyle w:val="a7"/>
            <w:rFonts w:ascii="Times New Roman" w:hAnsi="Times New Roman"/>
            <w:color w:val="auto"/>
            <w:sz w:val="28"/>
            <w:szCs w:val="28"/>
            <w:u w:val="none"/>
            <w:lang w:val="en-US"/>
          </w:rPr>
          <w:t>edu</w:t>
        </w:r>
        <w:r w:rsidRPr="00D82B4C">
          <w:rPr>
            <w:rStyle w:val="a7"/>
            <w:rFonts w:ascii="Times New Roman" w:hAnsi="Times New Roman"/>
            <w:color w:val="auto"/>
            <w:sz w:val="28"/>
            <w:szCs w:val="28"/>
            <w:u w:val="none"/>
          </w:rPr>
          <w:t>.</w:t>
        </w:r>
        <w:r w:rsidRPr="00D82B4C">
          <w:rPr>
            <w:rStyle w:val="a7"/>
            <w:rFonts w:ascii="Times New Roman" w:hAnsi="Times New Roman"/>
            <w:color w:val="auto"/>
            <w:sz w:val="28"/>
            <w:szCs w:val="28"/>
            <w:u w:val="none"/>
            <w:lang w:val="en-US"/>
          </w:rPr>
          <w:t>ru</w:t>
        </w:r>
      </w:hyperlink>
    </w:p>
    <w:p w14:paraId="3E3A95F2" w14:textId="541F5E5D" w:rsidR="00FD2384" w:rsidRPr="00D82B4C" w:rsidRDefault="00FD2384" w:rsidP="00D82B4C">
      <w:pPr>
        <w:pStyle w:val="a3"/>
        <w:numPr>
          <w:ilvl w:val="0"/>
          <w:numId w:val="16"/>
        </w:numPr>
        <w:suppressAutoHyphens/>
        <w:spacing w:after="0" w:line="240" w:lineRule="auto"/>
        <w:ind w:left="0" w:firstLine="0"/>
        <w:jc w:val="both"/>
        <w:rPr>
          <w:rFonts w:ascii="Times New Roman" w:eastAsia="Times New Roman" w:hAnsi="Times New Roman"/>
          <w:sz w:val="28"/>
          <w:szCs w:val="28"/>
          <w:lang w:eastAsia="ar-SA"/>
        </w:rPr>
      </w:pPr>
      <w:r w:rsidRPr="00D82B4C">
        <w:rPr>
          <w:rFonts w:ascii="Times New Roman" w:eastAsia="Times New Roman" w:hAnsi="Times New Roman"/>
          <w:sz w:val="28"/>
          <w:szCs w:val="28"/>
          <w:lang w:eastAsia="ar-SA"/>
        </w:rPr>
        <w:t>Макаренко Евгения Константиновна, к. филол. н., доцент кафедры русской литературы ТГПУ</w:t>
      </w:r>
    </w:p>
    <w:p w14:paraId="7D0C4C6E" w14:textId="088F02AA" w:rsidR="00FD2384" w:rsidRPr="00D82B4C" w:rsidRDefault="00FD2384" w:rsidP="00D82B4C">
      <w:pPr>
        <w:pStyle w:val="a3"/>
        <w:numPr>
          <w:ilvl w:val="0"/>
          <w:numId w:val="16"/>
        </w:numPr>
        <w:suppressAutoHyphens/>
        <w:spacing w:after="0" w:line="240" w:lineRule="auto"/>
        <w:ind w:left="0" w:firstLine="0"/>
        <w:jc w:val="both"/>
        <w:rPr>
          <w:rFonts w:ascii="Times New Roman" w:eastAsia="Times New Roman" w:hAnsi="Times New Roman"/>
          <w:sz w:val="28"/>
          <w:szCs w:val="28"/>
          <w:lang w:eastAsia="ar-SA"/>
        </w:rPr>
      </w:pPr>
      <w:r w:rsidRPr="00D82B4C">
        <w:rPr>
          <w:rFonts w:ascii="Times New Roman" w:eastAsia="Times New Roman" w:hAnsi="Times New Roman"/>
          <w:sz w:val="28"/>
          <w:szCs w:val="28"/>
          <w:lang w:eastAsia="ar-SA"/>
        </w:rPr>
        <w:t>Сафонова Екатерина Анатольевна, к. филол. н., доцент кафедры русской литературы ТГПУ</w:t>
      </w:r>
    </w:p>
    <w:p w14:paraId="799A2EE0" w14:textId="4FAF80D0" w:rsidR="00FD2384" w:rsidRPr="00D82B4C" w:rsidRDefault="00FD2384" w:rsidP="00D82B4C">
      <w:pPr>
        <w:pStyle w:val="a3"/>
        <w:numPr>
          <w:ilvl w:val="0"/>
          <w:numId w:val="16"/>
        </w:numPr>
        <w:suppressAutoHyphens/>
        <w:spacing w:after="0" w:line="240" w:lineRule="auto"/>
        <w:ind w:left="0" w:firstLine="0"/>
        <w:jc w:val="both"/>
        <w:rPr>
          <w:rFonts w:ascii="Times New Roman" w:eastAsia="Times New Roman" w:hAnsi="Times New Roman"/>
          <w:sz w:val="28"/>
          <w:szCs w:val="28"/>
          <w:lang w:eastAsia="ar-SA"/>
        </w:rPr>
      </w:pPr>
      <w:r w:rsidRPr="00D82B4C">
        <w:rPr>
          <w:rFonts w:ascii="Times New Roman" w:eastAsia="Times New Roman" w:hAnsi="Times New Roman"/>
          <w:sz w:val="28"/>
          <w:szCs w:val="28"/>
          <w:lang w:eastAsia="ar-SA"/>
        </w:rPr>
        <w:t>Нестеренко Павел Леонидович, к. и. н., доцент кафедры истории России и методики обучения истории и обществознанию ТГПУ</w:t>
      </w:r>
    </w:p>
    <w:p w14:paraId="20F9BF0B" w14:textId="753BF280" w:rsidR="00FD2384" w:rsidRPr="00D82B4C" w:rsidRDefault="00FD2384" w:rsidP="00D82B4C">
      <w:pPr>
        <w:pStyle w:val="a3"/>
        <w:numPr>
          <w:ilvl w:val="0"/>
          <w:numId w:val="16"/>
        </w:numPr>
        <w:suppressAutoHyphens/>
        <w:spacing w:after="0" w:line="240" w:lineRule="auto"/>
        <w:ind w:left="0" w:firstLine="0"/>
        <w:jc w:val="both"/>
        <w:rPr>
          <w:rFonts w:ascii="Times New Roman" w:eastAsia="Times New Roman" w:hAnsi="Times New Roman"/>
          <w:sz w:val="28"/>
          <w:szCs w:val="28"/>
          <w:lang w:eastAsia="ar-SA"/>
        </w:rPr>
      </w:pPr>
      <w:r w:rsidRPr="00D82B4C">
        <w:rPr>
          <w:rFonts w:ascii="Times New Roman" w:eastAsia="Times New Roman" w:hAnsi="Times New Roman"/>
          <w:sz w:val="28"/>
          <w:szCs w:val="28"/>
          <w:lang w:eastAsia="ar-SA"/>
        </w:rPr>
        <w:t>Ельник Анна Алексеевна, к. и. н., доцент кафедры истории России и методики обучения истории и обществознанию ТГПУ</w:t>
      </w:r>
    </w:p>
    <w:p w14:paraId="453B33EC" w14:textId="57DEA04C" w:rsidR="001C2FC4" w:rsidRPr="00D82B4C" w:rsidRDefault="001C2FC4" w:rsidP="00D82B4C">
      <w:pPr>
        <w:pStyle w:val="a3"/>
        <w:numPr>
          <w:ilvl w:val="0"/>
          <w:numId w:val="16"/>
        </w:numPr>
        <w:suppressAutoHyphens/>
        <w:spacing w:after="0" w:line="240" w:lineRule="auto"/>
        <w:ind w:left="0" w:firstLine="0"/>
        <w:jc w:val="both"/>
        <w:rPr>
          <w:rFonts w:ascii="Times New Roman" w:eastAsia="Times New Roman" w:hAnsi="Times New Roman"/>
          <w:sz w:val="28"/>
          <w:szCs w:val="28"/>
          <w:lang w:eastAsia="ar-SA"/>
        </w:rPr>
      </w:pPr>
      <w:r w:rsidRPr="00D82B4C">
        <w:rPr>
          <w:rFonts w:ascii="Times New Roman" w:eastAsia="Times New Roman" w:hAnsi="Times New Roman"/>
          <w:sz w:val="28"/>
          <w:szCs w:val="28"/>
          <w:lang w:eastAsia="ar-SA"/>
        </w:rPr>
        <w:t>Ефремова-Шершукова Надежда Александровна, к. и. н., доцент кафедры педагогики и управления образованием ИРПО ТГПУ, зав</w:t>
      </w:r>
      <w:r w:rsidR="00895313">
        <w:rPr>
          <w:rFonts w:ascii="Times New Roman" w:eastAsia="Times New Roman" w:hAnsi="Times New Roman"/>
          <w:sz w:val="28"/>
          <w:szCs w:val="28"/>
          <w:lang w:eastAsia="ar-SA"/>
        </w:rPr>
        <w:t xml:space="preserve">едующая </w:t>
      </w:r>
      <w:r w:rsidRPr="00D82B4C">
        <w:rPr>
          <w:rFonts w:ascii="Times New Roman" w:eastAsia="Times New Roman" w:hAnsi="Times New Roman"/>
          <w:sz w:val="28"/>
          <w:szCs w:val="28"/>
          <w:lang w:eastAsia="ar-SA"/>
        </w:rPr>
        <w:t>кафедрой</w:t>
      </w:r>
      <w:r w:rsidR="00E10DC8" w:rsidRPr="00D82B4C">
        <w:rPr>
          <w:rFonts w:ascii="Times New Roman" w:eastAsia="Times New Roman" w:hAnsi="Times New Roman"/>
          <w:sz w:val="28"/>
          <w:szCs w:val="28"/>
          <w:lang w:eastAsia="ar-SA"/>
        </w:rPr>
        <w:t xml:space="preserve"> ПиУО ТГПУ</w:t>
      </w:r>
    </w:p>
    <w:p w14:paraId="59679D73" w14:textId="31EF2034" w:rsidR="001C2FC4" w:rsidRPr="00D82B4C" w:rsidRDefault="001C2FC4" w:rsidP="00D82B4C">
      <w:pPr>
        <w:pStyle w:val="a3"/>
        <w:numPr>
          <w:ilvl w:val="0"/>
          <w:numId w:val="16"/>
        </w:numPr>
        <w:suppressAutoHyphens/>
        <w:spacing w:after="0" w:line="240" w:lineRule="auto"/>
        <w:ind w:left="0" w:firstLine="0"/>
        <w:jc w:val="both"/>
        <w:rPr>
          <w:rFonts w:ascii="Times New Roman" w:eastAsia="Times New Roman" w:hAnsi="Times New Roman"/>
          <w:sz w:val="28"/>
          <w:szCs w:val="28"/>
          <w:lang w:eastAsia="ar-SA"/>
        </w:rPr>
      </w:pPr>
      <w:r w:rsidRPr="00D82B4C">
        <w:rPr>
          <w:rFonts w:ascii="Times New Roman" w:eastAsia="Times New Roman" w:hAnsi="Times New Roman"/>
          <w:sz w:val="28"/>
          <w:szCs w:val="28"/>
          <w:lang w:eastAsia="ar-SA"/>
        </w:rPr>
        <w:t xml:space="preserve">Долгова </w:t>
      </w:r>
      <w:r w:rsidR="00FC7195" w:rsidRPr="00D82B4C">
        <w:rPr>
          <w:rFonts w:ascii="Times New Roman" w:eastAsia="Times New Roman" w:hAnsi="Times New Roman"/>
          <w:sz w:val="28"/>
          <w:szCs w:val="28"/>
          <w:lang w:eastAsia="ar-SA"/>
        </w:rPr>
        <w:t>Людмила</w:t>
      </w:r>
      <w:r w:rsidRPr="00D82B4C">
        <w:rPr>
          <w:rFonts w:ascii="Times New Roman" w:eastAsia="Times New Roman" w:hAnsi="Times New Roman"/>
          <w:sz w:val="28"/>
          <w:szCs w:val="28"/>
          <w:lang w:eastAsia="ar-SA"/>
        </w:rPr>
        <w:t xml:space="preserve"> Михайловна, преподаватель Института детства и  артпедагогики ТГПУ</w:t>
      </w:r>
    </w:p>
    <w:p w14:paraId="7DCB968F" w14:textId="77777777" w:rsidR="00D82B4C" w:rsidRDefault="00D82B4C" w:rsidP="001C2FC4">
      <w:pPr>
        <w:spacing w:line="240" w:lineRule="auto"/>
        <w:ind w:firstLine="709"/>
        <w:jc w:val="right"/>
        <w:rPr>
          <w:rFonts w:ascii="Times New Roman" w:hAnsi="Times New Roman"/>
          <w:b/>
          <w:sz w:val="24"/>
          <w:szCs w:val="24"/>
        </w:rPr>
      </w:pPr>
    </w:p>
    <w:p w14:paraId="0F150AC7" w14:textId="77777777" w:rsidR="00D82B4C" w:rsidRDefault="00D82B4C" w:rsidP="001C2FC4">
      <w:pPr>
        <w:spacing w:line="240" w:lineRule="auto"/>
        <w:ind w:firstLine="709"/>
        <w:jc w:val="right"/>
        <w:rPr>
          <w:rFonts w:ascii="Times New Roman" w:hAnsi="Times New Roman"/>
          <w:b/>
          <w:sz w:val="24"/>
          <w:szCs w:val="24"/>
        </w:rPr>
      </w:pPr>
    </w:p>
    <w:p w14:paraId="57D3B0AD" w14:textId="2AF5FE8C" w:rsidR="001C2FC4" w:rsidRPr="00C11147" w:rsidRDefault="00D82B4C" w:rsidP="001C2FC4">
      <w:pPr>
        <w:spacing w:line="240" w:lineRule="auto"/>
        <w:ind w:firstLine="709"/>
        <w:jc w:val="right"/>
        <w:rPr>
          <w:rFonts w:ascii="Times New Roman" w:hAnsi="Times New Roman"/>
          <w:b/>
          <w:sz w:val="24"/>
          <w:szCs w:val="24"/>
        </w:rPr>
      </w:pPr>
      <w:r>
        <w:rPr>
          <w:rFonts w:ascii="Times New Roman" w:eastAsia="Times New Roman" w:hAnsi="Times New Roman"/>
          <w:b/>
          <w:noProof/>
          <w:sz w:val="24"/>
          <w:szCs w:val="24"/>
          <w:lang w:eastAsia="ru-RU"/>
        </w:rPr>
        <w:lastRenderedPageBreak/>
        <w:drawing>
          <wp:anchor distT="0" distB="0" distL="114300" distR="114300" simplePos="0" relativeHeight="251677696" behindDoc="1" locked="0" layoutInCell="1" allowOverlap="1" wp14:anchorId="2EAC82B7" wp14:editId="6C9F20DE">
            <wp:simplePos x="0" y="0"/>
            <wp:positionH relativeFrom="column">
              <wp:posOffset>-726440</wp:posOffset>
            </wp:positionH>
            <wp:positionV relativeFrom="paragraph">
              <wp:posOffset>-720090</wp:posOffset>
            </wp:positionV>
            <wp:extent cx="8157210" cy="15930245"/>
            <wp:effectExtent l="0" t="0" r="0" b="0"/>
            <wp:wrapNone/>
            <wp:docPr id="20529850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57210" cy="15930245"/>
                    </a:xfrm>
                    <a:prstGeom prst="rect">
                      <a:avLst/>
                    </a:prstGeom>
                    <a:noFill/>
                  </pic:spPr>
                </pic:pic>
              </a:graphicData>
            </a:graphic>
            <wp14:sizeRelH relativeFrom="page">
              <wp14:pctWidth>0</wp14:pctWidth>
            </wp14:sizeRelH>
            <wp14:sizeRelV relativeFrom="page">
              <wp14:pctHeight>0</wp14:pctHeight>
            </wp14:sizeRelV>
          </wp:anchor>
        </w:drawing>
      </w:r>
      <w:r w:rsidR="001C2FC4" w:rsidRPr="00C11147">
        <w:rPr>
          <w:rFonts w:ascii="Times New Roman" w:hAnsi="Times New Roman"/>
          <w:b/>
          <w:sz w:val="24"/>
          <w:szCs w:val="24"/>
        </w:rPr>
        <w:t>Приложение 1</w:t>
      </w:r>
    </w:p>
    <w:p w14:paraId="6F2DC0CD" w14:textId="77777777" w:rsidR="001C2FC4" w:rsidRPr="00C11147" w:rsidRDefault="001C2FC4" w:rsidP="001C2FC4">
      <w:pPr>
        <w:spacing w:line="240" w:lineRule="auto"/>
        <w:ind w:firstLine="709"/>
        <w:jc w:val="center"/>
        <w:rPr>
          <w:rFonts w:ascii="Times New Roman" w:eastAsia="Times New Roman" w:hAnsi="Times New Roman"/>
          <w:b/>
          <w:sz w:val="24"/>
          <w:szCs w:val="24"/>
        </w:rPr>
      </w:pPr>
      <w:r w:rsidRPr="00C11147">
        <w:rPr>
          <w:rFonts w:ascii="Times New Roman" w:hAnsi="Times New Roman"/>
          <w:b/>
          <w:sz w:val="24"/>
          <w:szCs w:val="24"/>
        </w:rPr>
        <w:t>Оформление статьи</w:t>
      </w:r>
    </w:p>
    <w:p w14:paraId="494A5E26" w14:textId="797C2720" w:rsidR="001C2FC4" w:rsidRPr="00C11147" w:rsidRDefault="001C2FC4" w:rsidP="001C2FC4">
      <w:pPr>
        <w:spacing w:line="240" w:lineRule="auto"/>
        <w:ind w:firstLine="709"/>
        <w:jc w:val="center"/>
        <w:rPr>
          <w:rFonts w:ascii="Times New Roman" w:eastAsia="Times New Roman" w:hAnsi="Times New Roman"/>
          <w:b/>
          <w:sz w:val="24"/>
          <w:szCs w:val="24"/>
        </w:rPr>
      </w:pPr>
    </w:p>
    <w:p w14:paraId="491C7848" w14:textId="77777777" w:rsidR="001C2FC4" w:rsidRDefault="001C2FC4" w:rsidP="001C2FC4">
      <w:pPr>
        <w:spacing w:line="240" w:lineRule="auto"/>
        <w:jc w:val="both"/>
        <w:rPr>
          <w:rFonts w:ascii="Times New Roman" w:hAnsi="Times New Roman"/>
          <w:sz w:val="28"/>
          <w:szCs w:val="28"/>
        </w:rPr>
      </w:pPr>
      <w:r w:rsidRPr="00B25D70">
        <w:rPr>
          <w:rFonts w:ascii="Times New Roman" w:hAnsi="Times New Roman"/>
          <w:sz w:val="28"/>
          <w:szCs w:val="28"/>
        </w:rPr>
        <w:t xml:space="preserve">УДК 372.881.111.1 </w:t>
      </w:r>
    </w:p>
    <w:p w14:paraId="643F4117" w14:textId="77777777" w:rsidR="001C2FC4" w:rsidRPr="00855C64" w:rsidRDefault="001C2FC4" w:rsidP="001C2FC4">
      <w:pPr>
        <w:spacing w:after="0" w:line="240" w:lineRule="auto"/>
        <w:jc w:val="center"/>
        <w:rPr>
          <w:rFonts w:ascii="Times New Roman" w:hAnsi="Times New Roman"/>
          <w:sz w:val="28"/>
          <w:szCs w:val="28"/>
        </w:rPr>
      </w:pPr>
      <w:r w:rsidRPr="00855C64">
        <w:rPr>
          <w:rFonts w:ascii="Times New Roman" w:hAnsi="Times New Roman"/>
          <w:b/>
          <w:bCs/>
          <w:sz w:val="28"/>
          <w:szCs w:val="28"/>
        </w:rPr>
        <w:t>Формирование базовой составляющей переводческой компетенции</w:t>
      </w:r>
    </w:p>
    <w:p w14:paraId="69B0EE83" w14:textId="77777777" w:rsidR="001C2FC4" w:rsidRDefault="001C2FC4" w:rsidP="001C2FC4">
      <w:pPr>
        <w:spacing w:after="0" w:line="240" w:lineRule="auto"/>
        <w:jc w:val="center"/>
        <w:rPr>
          <w:rFonts w:ascii="Times New Roman" w:hAnsi="Times New Roman"/>
          <w:b/>
          <w:bCs/>
          <w:sz w:val="28"/>
          <w:szCs w:val="28"/>
        </w:rPr>
      </w:pPr>
      <w:r w:rsidRPr="00855C64">
        <w:rPr>
          <w:rFonts w:ascii="Times New Roman" w:hAnsi="Times New Roman"/>
          <w:b/>
          <w:bCs/>
          <w:sz w:val="28"/>
          <w:szCs w:val="28"/>
        </w:rPr>
        <w:t>у обучающихся на занятиях по теории перевода</w:t>
      </w:r>
    </w:p>
    <w:p w14:paraId="43BB0BA7" w14:textId="77777777" w:rsidR="001C2FC4" w:rsidRDefault="001C2FC4" w:rsidP="001C2FC4">
      <w:pPr>
        <w:spacing w:after="0" w:line="240" w:lineRule="auto"/>
        <w:jc w:val="center"/>
        <w:rPr>
          <w:rFonts w:ascii="Times New Roman" w:hAnsi="Times New Roman"/>
          <w:sz w:val="28"/>
          <w:szCs w:val="28"/>
        </w:rPr>
      </w:pPr>
    </w:p>
    <w:p w14:paraId="79BAED5E" w14:textId="77777777" w:rsidR="001C2FC4" w:rsidRPr="00855C64" w:rsidRDefault="001C2FC4" w:rsidP="001C2FC4">
      <w:pPr>
        <w:spacing w:line="240" w:lineRule="auto"/>
        <w:ind w:firstLine="709"/>
        <w:jc w:val="center"/>
        <w:rPr>
          <w:rFonts w:ascii="Times New Roman" w:hAnsi="Times New Roman"/>
          <w:b/>
          <w:sz w:val="28"/>
          <w:szCs w:val="28"/>
          <w:lang w:val="en-US"/>
        </w:rPr>
      </w:pPr>
      <w:r w:rsidRPr="005C221F">
        <w:rPr>
          <w:rFonts w:ascii="Times New Roman" w:hAnsi="Times New Roman"/>
          <w:b/>
          <w:sz w:val="28"/>
          <w:szCs w:val="28"/>
          <w:lang w:val="en-US"/>
        </w:rPr>
        <w:t>F</w:t>
      </w:r>
      <w:r>
        <w:rPr>
          <w:rFonts w:ascii="Times New Roman" w:hAnsi="Times New Roman"/>
          <w:b/>
          <w:sz w:val="28"/>
          <w:szCs w:val="28"/>
          <w:lang w:val="en-US"/>
        </w:rPr>
        <w:t>ormation of a basic component of translation competence in translation theory students</w:t>
      </w:r>
    </w:p>
    <w:p w14:paraId="133117FA" w14:textId="77777777" w:rsidR="001C2FC4" w:rsidRPr="009F5D3D" w:rsidRDefault="001C2FC4" w:rsidP="001C2FC4">
      <w:pPr>
        <w:spacing w:line="240" w:lineRule="auto"/>
        <w:rPr>
          <w:rFonts w:ascii="Times New Roman" w:hAnsi="Times New Roman"/>
          <w:i/>
          <w:sz w:val="28"/>
          <w:szCs w:val="28"/>
        </w:rPr>
      </w:pPr>
      <w:r w:rsidRPr="009F5D3D">
        <w:rPr>
          <w:rFonts w:ascii="Times New Roman" w:hAnsi="Times New Roman"/>
          <w:i/>
          <w:iCs/>
          <w:sz w:val="28"/>
          <w:szCs w:val="28"/>
        </w:rPr>
        <w:t>если один автор</w:t>
      </w:r>
    </w:p>
    <w:p w14:paraId="5D7189CA" w14:textId="77777777" w:rsidR="001C2FC4" w:rsidRDefault="001C2FC4" w:rsidP="001C2FC4">
      <w:pPr>
        <w:spacing w:after="0" w:line="240" w:lineRule="auto"/>
        <w:rPr>
          <w:rFonts w:ascii="Times New Roman" w:hAnsi="Times New Roman"/>
          <w:b/>
          <w:bCs/>
          <w:sz w:val="28"/>
          <w:szCs w:val="28"/>
        </w:rPr>
      </w:pPr>
      <w:r w:rsidRPr="009F5D3D">
        <w:rPr>
          <w:rFonts w:ascii="Times New Roman" w:hAnsi="Times New Roman"/>
          <w:b/>
          <w:bCs/>
          <w:sz w:val="28"/>
          <w:szCs w:val="28"/>
        </w:rPr>
        <w:t>Наталья Владимировна Полякова</w:t>
      </w:r>
    </w:p>
    <w:p w14:paraId="67BFFE85" w14:textId="77777777" w:rsidR="001C2FC4" w:rsidRPr="006F1154" w:rsidRDefault="001C2FC4" w:rsidP="001C2FC4">
      <w:pPr>
        <w:spacing w:after="0" w:line="240" w:lineRule="auto"/>
        <w:rPr>
          <w:rFonts w:ascii="Times New Roman" w:hAnsi="Times New Roman"/>
          <w:b/>
          <w:sz w:val="28"/>
          <w:szCs w:val="28"/>
        </w:rPr>
      </w:pPr>
      <w:r w:rsidRPr="006F1154">
        <w:rPr>
          <w:rFonts w:ascii="Times New Roman" w:hAnsi="Times New Roman"/>
          <w:b/>
          <w:sz w:val="28"/>
          <w:szCs w:val="28"/>
        </w:rPr>
        <w:t>Natalya Vladimirovna Polyakova</w:t>
      </w:r>
    </w:p>
    <w:p w14:paraId="4B9422FC" w14:textId="77777777" w:rsidR="001C2FC4" w:rsidRDefault="001C2FC4" w:rsidP="001C2FC4">
      <w:pPr>
        <w:spacing w:after="0" w:line="240" w:lineRule="auto"/>
        <w:rPr>
          <w:rFonts w:ascii="Times New Roman" w:hAnsi="Times New Roman"/>
          <w:sz w:val="28"/>
          <w:szCs w:val="28"/>
        </w:rPr>
      </w:pPr>
      <w:r w:rsidRPr="009F5D3D">
        <w:rPr>
          <w:rFonts w:ascii="Times New Roman" w:hAnsi="Times New Roman"/>
          <w:sz w:val="28"/>
          <w:szCs w:val="28"/>
        </w:rPr>
        <w:t>Томский государственный педагогичес</w:t>
      </w:r>
      <w:r>
        <w:rPr>
          <w:rFonts w:ascii="Times New Roman" w:hAnsi="Times New Roman"/>
          <w:sz w:val="28"/>
          <w:szCs w:val="28"/>
        </w:rPr>
        <w:t>кий университет, Томск, Россия,</w:t>
      </w:r>
    </w:p>
    <w:p w14:paraId="0D0F0241" w14:textId="77777777" w:rsidR="001C2FC4" w:rsidRPr="006F1154" w:rsidRDefault="001C2FC4" w:rsidP="001C2FC4">
      <w:pPr>
        <w:spacing w:after="0" w:line="240" w:lineRule="auto"/>
        <w:rPr>
          <w:rFonts w:ascii="Times New Roman" w:hAnsi="Times New Roman"/>
          <w:sz w:val="28"/>
          <w:szCs w:val="28"/>
          <w:lang w:val="en-US"/>
        </w:rPr>
      </w:pPr>
      <w:r w:rsidRPr="006F1154">
        <w:rPr>
          <w:rFonts w:ascii="Times New Roman" w:hAnsi="Times New Roman"/>
          <w:sz w:val="28"/>
          <w:szCs w:val="28"/>
          <w:lang w:val="en-US"/>
        </w:rPr>
        <w:t>Tomsk State Pedagogical University, Tomsk, Russia,</w:t>
      </w:r>
    </w:p>
    <w:p w14:paraId="13D62FE3" w14:textId="77777777" w:rsidR="001C2FC4" w:rsidRPr="00855658" w:rsidRDefault="001C2FC4" w:rsidP="001C2FC4">
      <w:pPr>
        <w:spacing w:after="0" w:line="240" w:lineRule="auto"/>
        <w:rPr>
          <w:rFonts w:ascii="Times New Roman" w:hAnsi="Times New Roman"/>
          <w:sz w:val="28"/>
          <w:szCs w:val="28"/>
        </w:rPr>
      </w:pPr>
      <w:r w:rsidRPr="00F94176">
        <w:rPr>
          <w:rStyle w:val="a7"/>
          <w:rFonts w:ascii="Times New Roman" w:hAnsi="Times New Roman"/>
          <w:sz w:val="28"/>
          <w:szCs w:val="28"/>
        </w:rPr>
        <w:t>0000</w:t>
      </w:r>
      <w:hyperlink r:id="rId18" w:history="1">
        <w:r w:rsidRPr="00855658">
          <w:rPr>
            <w:rStyle w:val="a7"/>
            <w:rFonts w:ascii="Times New Roman" w:hAnsi="Times New Roman"/>
            <w:sz w:val="28"/>
            <w:szCs w:val="28"/>
          </w:rPr>
          <w:t>@</w:t>
        </w:r>
      </w:hyperlink>
      <w:hyperlink r:id="rId19" w:history="1">
        <w:r w:rsidRPr="00F94176">
          <w:rPr>
            <w:rStyle w:val="a7"/>
            <w:rFonts w:ascii="Times New Roman" w:hAnsi="Times New Roman"/>
            <w:sz w:val="28"/>
            <w:szCs w:val="28"/>
          </w:rPr>
          <w:t>tspu</w:t>
        </w:r>
      </w:hyperlink>
      <w:hyperlink r:id="rId20" w:history="1">
        <w:r w:rsidRPr="00855658">
          <w:rPr>
            <w:rStyle w:val="a7"/>
            <w:rFonts w:ascii="Times New Roman" w:hAnsi="Times New Roman"/>
            <w:sz w:val="28"/>
            <w:szCs w:val="28"/>
          </w:rPr>
          <w:t>.</w:t>
        </w:r>
      </w:hyperlink>
      <w:hyperlink r:id="rId21" w:history="1">
        <w:r w:rsidRPr="00855658">
          <w:rPr>
            <w:rStyle w:val="a7"/>
            <w:rFonts w:ascii="Times New Roman" w:hAnsi="Times New Roman"/>
            <w:sz w:val="28"/>
            <w:szCs w:val="28"/>
            <w:lang w:val="en-US"/>
          </w:rPr>
          <w:t>edu</w:t>
        </w:r>
      </w:hyperlink>
      <w:hyperlink r:id="rId22" w:history="1">
        <w:r w:rsidRPr="00855658">
          <w:rPr>
            <w:rStyle w:val="a7"/>
            <w:rFonts w:ascii="Times New Roman" w:hAnsi="Times New Roman"/>
            <w:sz w:val="28"/>
            <w:szCs w:val="28"/>
          </w:rPr>
          <w:t>.</w:t>
        </w:r>
      </w:hyperlink>
      <w:hyperlink r:id="rId23" w:history="1">
        <w:r w:rsidRPr="00855658">
          <w:rPr>
            <w:rStyle w:val="a7"/>
            <w:rFonts w:ascii="Times New Roman" w:hAnsi="Times New Roman"/>
            <w:sz w:val="28"/>
            <w:szCs w:val="28"/>
            <w:lang w:val="en-US"/>
          </w:rPr>
          <w:t>ru</w:t>
        </w:r>
      </w:hyperlink>
    </w:p>
    <w:p w14:paraId="1AF7DAC1" w14:textId="77777777" w:rsidR="001C2FC4" w:rsidRPr="009F5D3D" w:rsidRDefault="001C2FC4" w:rsidP="001C2FC4">
      <w:pPr>
        <w:spacing w:after="0" w:line="240" w:lineRule="auto"/>
        <w:ind w:firstLine="709"/>
        <w:rPr>
          <w:rFonts w:ascii="Times New Roman" w:hAnsi="Times New Roman"/>
          <w:sz w:val="28"/>
          <w:szCs w:val="28"/>
        </w:rPr>
      </w:pPr>
      <w:r w:rsidRPr="009F5D3D">
        <w:rPr>
          <w:rFonts w:ascii="Times New Roman" w:hAnsi="Times New Roman"/>
          <w:b/>
          <w:bCs/>
          <w:sz w:val="28"/>
          <w:szCs w:val="28"/>
        </w:rPr>
        <w:t> </w:t>
      </w:r>
    </w:p>
    <w:p w14:paraId="318FD5F0" w14:textId="77777777" w:rsidR="001C2FC4" w:rsidRDefault="001C2FC4" w:rsidP="001C2FC4">
      <w:pPr>
        <w:spacing w:after="0" w:line="240" w:lineRule="auto"/>
        <w:rPr>
          <w:rFonts w:ascii="Times New Roman" w:hAnsi="Times New Roman"/>
          <w:i/>
          <w:iCs/>
          <w:sz w:val="28"/>
          <w:szCs w:val="28"/>
        </w:rPr>
      </w:pPr>
      <w:r w:rsidRPr="009F5D3D">
        <w:rPr>
          <w:rFonts w:ascii="Times New Roman" w:hAnsi="Times New Roman"/>
          <w:i/>
          <w:iCs/>
          <w:sz w:val="28"/>
          <w:szCs w:val="28"/>
        </w:rPr>
        <w:t>если несколько авторов</w:t>
      </w:r>
    </w:p>
    <w:p w14:paraId="760F1806" w14:textId="77777777" w:rsidR="001C2FC4" w:rsidRPr="009F5D3D" w:rsidRDefault="001C2FC4" w:rsidP="001C2FC4">
      <w:pPr>
        <w:spacing w:after="0" w:line="240" w:lineRule="auto"/>
        <w:rPr>
          <w:rFonts w:ascii="Times New Roman" w:hAnsi="Times New Roman"/>
          <w:i/>
          <w:sz w:val="28"/>
          <w:szCs w:val="28"/>
        </w:rPr>
      </w:pPr>
    </w:p>
    <w:p w14:paraId="3C199517" w14:textId="77777777" w:rsidR="001C2FC4" w:rsidRDefault="001C2FC4" w:rsidP="001C2FC4">
      <w:pPr>
        <w:spacing w:after="0" w:line="240" w:lineRule="auto"/>
        <w:rPr>
          <w:rFonts w:ascii="Times New Roman" w:hAnsi="Times New Roman"/>
          <w:b/>
          <w:bCs/>
          <w:sz w:val="28"/>
          <w:szCs w:val="28"/>
          <w:vertAlign w:val="superscript"/>
        </w:rPr>
      </w:pPr>
      <w:r w:rsidRPr="009F5D3D">
        <w:rPr>
          <w:rFonts w:ascii="Times New Roman" w:hAnsi="Times New Roman"/>
          <w:b/>
          <w:bCs/>
          <w:sz w:val="28"/>
          <w:szCs w:val="28"/>
        </w:rPr>
        <w:t>Наталья Владимировна Полякова</w:t>
      </w:r>
      <w:r w:rsidRPr="009F5D3D">
        <w:rPr>
          <w:rFonts w:ascii="Times New Roman" w:hAnsi="Times New Roman"/>
          <w:b/>
          <w:bCs/>
          <w:sz w:val="28"/>
          <w:szCs w:val="28"/>
          <w:vertAlign w:val="superscript"/>
        </w:rPr>
        <w:t>1</w:t>
      </w:r>
      <w:r w:rsidRPr="009F5D3D">
        <w:rPr>
          <w:rFonts w:ascii="Times New Roman" w:hAnsi="Times New Roman"/>
          <w:b/>
          <w:bCs/>
          <w:sz w:val="28"/>
          <w:szCs w:val="28"/>
        </w:rPr>
        <w:t>, Иван Петрович Иванов</w:t>
      </w:r>
      <w:r w:rsidRPr="009F5D3D">
        <w:rPr>
          <w:rFonts w:ascii="Times New Roman" w:hAnsi="Times New Roman"/>
          <w:b/>
          <w:bCs/>
          <w:sz w:val="28"/>
          <w:szCs w:val="28"/>
          <w:vertAlign w:val="superscript"/>
        </w:rPr>
        <w:t>2</w:t>
      </w:r>
    </w:p>
    <w:p w14:paraId="3C797763" w14:textId="77777777" w:rsidR="001C2FC4" w:rsidRPr="006F1154" w:rsidRDefault="001C2FC4" w:rsidP="001C2FC4">
      <w:pPr>
        <w:spacing w:after="0" w:line="240" w:lineRule="auto"/>
        <w:rPr>
          <w:rFonts w:ascii="Times New Roman" w:hAnsi="Times New Roman"/>
          <w:b/>
          <w:sz w:val="28"/>
          <w:szCs w:val="28"/>
          <w:lang w:val="en-US"/>
        </w:rPr>
      </w:pPr>
      <w:r w:rsidRPr="006F1154">
        <w:rPr>
          <w:rFonts w:ascii="Times New Roman" w:hAnsi="Times New Roman"/>
          <w:b/>
          <w:sz w:val="28"/>
          <w:szCs w:val="28"/>
          <w:lang w:val="en-US"/>
        </w:rPr>
        <w:t>Natalya Vladimirovna Polyakova</w:t>
      </w:r>
      <w:r w:rsidRPr="006F1154">
        <w:rPr>
          <w:rFonts w:ascii="Times New Roman" w:hAnsi="Times New Roman"/>
          <w:b/>
          <w:bCs/>
          <w:sz w:val="28"/>
          <w:szCs w:val="28"/>
          <w:vertAlign w:val="superscript"/>
          <w:lang w:val="en-US"/>
        </w:rPr>
        <w:t>1</w:t>
      </w:r>
      <w:r w:rsidRPr="006F1154">
        <w:rPr>
          <w:rFonts w:ascii="Times New Roman" w:hAnsi="Times New Roman"/>
          <w:b/>
          <w:bCs/>
          <w:sz w:val="28"/>
          <w:szCs w:val="28"/>
          <w:lang w:val="en-US"/>
        </w:rPr>
        <w:t>, Ivan Petrovich Ivanov</w:t>
      </w:r>
      <w:r w:rsidRPr="006F1154">
        <w:rPr>
          <w:rFonts w:ascii="Times New Roman" w:hAnsi="Times New Roman"/>
          <w:b/>
          <w:bCs/>
          <w:sz w:val="28"/>
          <w:szCs w:val="28"/>
          <w:vertAlign w:val="superscript"/>
          <w:lang w:val="en-US"/>
        </w:rPr>
        <w:t>2</w:t>
      </w:r>
    </w:p>
    <w:p w14:paraId="1AE5D740" w14:textId="77777777" w:rsidR="001C2FC4" w:rsidRPr="006F1154" w:rsidRDefault="001C2FC4" w:rsidP="001C2FC4">
      <w:pPr>
        <w:spacing w:after="0" w:line="240" w:lineRule="auto"/>
        <w:rPr>
          <w:rFonts w:ascii="Times New Roman" w:hAnsi="Times New Roman"/>
          <w:sz w:val="28"/>
          <w:szCs w:val="28"/>
          <w:lang w:val="en-US"/>
        </w:rPr>
      </w:pPr>
    </w:p>
    <w:p w14:paraId="7E7F7442" w14:textId="77777777" w:rsidR="001C2FC4" w:rsidRDefault="001C2FC4" w:rsidP="001C2FC4">
      <w:pPr>
        <w:spacing w:after="0" w:line="240" w:lineRule="auto"/>
        <w:rPr>
          <w:rFonts w:ascii="Times New Roman" w:hAnsi="Times New Roman"/>
          <w:sz w:val="28"/>
          <w:szCs w:val="28"/>
        </w:rPr>
      </w:pPr>
      <w:r w:rsidRPr="009F5D3D">
        <w:rPr>
          <w:rFonts w:ascii="Times New Roman" w:hAnsi="Times New Roman"/>
          <w:sz w:val="28"/>
          <w:szCs w:val="28"/>
          <w:vertAlign w:val="superscript"/>
        </w:rPr>
        <w:t>1</w:t>
      </w:r>
      <w:r w:rsidRPr="009F5D3D">
        <w:rPr>
          <w:rFonts w:ascii="Times New Roman" w:hAnsi="Times New Roman"/>
          <w:sz w:val="28"/>
          <w:szCs w:val="28"/>
        </w:rPr>
        <w:t>Томский государственный педагогический университет, Томск, Россия</w:t>
      </w:r>
    </w:p>
    <w:p w14:paraId="7A9C0926" w14:textId="77777777" w:rsidR="001C2FC4" w:rsidRPr="006F1154" w:rsidRDefault="001C2FC4" w:rsidP="001C2FC4">
      <w:pPr>
        <w:spacing w:after="0" w:line="240" w:lineRule="auto"/>
        <w:rPr>
          <w:rFonts w:ascii="Times New Roman" w:hAnsi="Times New Roman"/>
          <w:sz w:val="28"/>
          <w:szCs w:val="28"/>
          <w:vertAlign w:val="superscript"/>
          <w:lang w:val="en-US"/>
        </w:rPr>
      </w:pPr>
      <w:r w:rsidRPr="006F1154">
        <w:rPr>
          <w:rFonts w:ascii="Times New Roman" w:hAnsi="Times New Roman"/>
          <w:sz w:val="28"/>
          <w:szCs w:val="28"/>
          <w:vertAlign w:val="superscript"/>
          <w:lang w:val="en-US"/>
        </w:rPr>
        <w:t>1</w:t>
      </w:r>
      <w:r w:rsidRPr="006F1154">
        <w:rPr>
          <w:rFonts w:ascii="Times New Roman" w:hAnsi="Times New Roman"/>
          <w:sz w:val="28"/>
          <w:szCs w:val="28"/>
          <w:lang w:val="en-US"/>
        </w:rPr>
        <w:t>Tomsk State Pedagogical University, Tomsk, Russia</w:t>
      </w:r>
      <w:r w:rsidRPr="006F1154">
        <w:rPr>
          <w:rFonts w:ascii="Times New Roman" w:hAnsi="Times New Roman"/>
          <w:sz w:val="28"/>
          <w:szCs w:val="28"/>
          <w:vertAlign w:val="superscript"/>
          <w:lang w:val="en-US"/>
        </w:rPr>
        <w:t xml:space="preserve"> </w:t>
      </w:r>
    </w:p>
    <w:p w14:paraId="4F17FCB3" w14:textId="77777777" w:rsidR="001C2FC4" w:rsidRDefault="001C2FC4" w:rsidP="001C2FC4">
      <w:pPr>
        <w:spacing w:after="0" w:line="240" w:lineRule="auto"/>
        <w:rPr>
          <w:rFonts w:ascii="Times New Roman" w:hAnsi="Times New Roman"/>
          <w:sz w:val="28"/>
          <w:szCs w:val="28"/>
        </w:rPr>
      </w:pPr>
      <w:r w:rsidRPr="009F5D3D">
        <w:rPr>
          <w:rFonts w:ascii="Times New Roman" w:hAnsi="Times New Roman"/>
          <w:sz w:val="28"/>
          <w:szCs w:val="28"/>
          <w:vertAlign w:val="superscript"/>
        </w:rPr>
        <w:t>2</w:t>
      </w:r>
      <w:r w:rsidRPr="009F5D3D">
        <w:rPr>
          <w:rFonts w:ascii="Times New Roman" w:hAnsi="Times New Roman"/>
          <w:sz w:val="28"/>
          <w:szCs w:val="28"/>
        </w:rPr>
        <w:t>Омский государственный педагогический университет, Омск, Россия</w:t>
      </w:r>
    </w:p>
    <w:p w14:paraId="66464FA4" w14:textId="77777777" w:rsidR="001C2FC4" w:rsidRPr="006F1154" w:rsidRDefault="001C2FC4" w:rsidP="001C2FC4">
      <w:pPr>
        <w:spacing w:after="0" w:line="240" w:lineRule="auto"/>
        <w:rPr>
          <w:rFonts w:ascii="Times New Roman" w:hAnsi="Times New Roman"/>
          <w:sz w:val="28"/>
          <w:szCs w:val="28"/>
          <w:vertAlign w:val="superscript"/>
          <w:lang w:val="en-US"/>
        </w:rPr>
      </w:pPr>
      <w:r w:rsidRPr="006F1154">
        <w:rPr>
          <w:rFonts w:ascii="Times New Roman" w:hAnsi="Times New Roman"/>
          <w:sz w:val="28"/>
          <w:szCs w:val="28"/>
          <w:vertAlign w:val="superscript"/>
          <w:lang w:val="en-US"/>
        </w:rPr>
        <w:t>2</w:t>
      </w:r>
      <w:r>
        <w:rPr>
          <w:rFonts w:ascii="Times New Roman" w:hAnsi="Times New Roman"/>
          <w:sz w:val="28"/>
          <w:szCs w:val="28"/>
          <w:lang w:val="en-US"/>
        </w:rPr>
        <w:t>O</w:t>
      </w:r>
      <w:r w:rsidRPr="006F1154">
        <w:rPr>
          <w:rFonts w:ascii="Times New Roman" w:hAnsi="Times New Roman"/>
          <w:sz w:val="28"/>
          <w:szCs w:val="28"/>
          <w:lang w:val="en-US"/>
        </w:rPr>
        <w:t xml:space="preserve">msk State Pedagogical University, </w:t>
      </w:r>
      <w:r>
        <w:rPr>
          <w:rFonts w:ascii="Times New Roman" w:hAnsi="Times New Roman"/>
          <w:sz w:val="28"/>
          <w:szCs w:val="28"/>
          <w:lang w:val="en-US"/>
        </w:rPr>
        <w:t>O</w:t>
      </w:r>
      <w:r w:rsidRPr="006F1154">
        <w:rPr>
          <w:rFonts w:ascii="Times New Roman" w:hAnsi="Times New Roman"/>
          <w:sz w:val="28"/>
          <w:szCs w:val="28"/>
          <w:lang w:val="en-US"/>
        </w:rPr>
        <w:t>msk, Russia</w:t>
      </w:r>
      <w:r w:rsidRPr="006F1154">
        <w:rPr>
          <w:rFonts w:ascii="Times New Roman" w:hAnsi="Times New Roman"/>
          <w:sz w:val="28"/>
          <w:szCs w:val="28"/>
          <w:vertAlign w:val="superscript"/>
          <w:lang w:val="en-US"/>
        </w:rPr>
        <w:t xml:space="preserve"> </w:t>
      </w:r>
    </w:p>
    <w:p w14:paraId="326A4702" w14:textId="77777777" w:rsidR="001C2FC4" w:rsidRPr="006F1154" w:rsidRDefault="001C2FC4" w:rsidP="001C2FC4">
      <w:pPr>
        <w:spacing w:after="0" w:line="240" w:lineRule="auto"/>
        <w:rPr>
          <w:rFonts w:ascii="Times New Roman" w:hAnsi="Times New Roman"/>
          <w:sz w:val="28"/>
          <w:szCs w:val="28"/>
          <w:lang w:val="en-US"/>
        </w:rPr>
      </w:pPr>
    </w:p>
    <w:p w14:paraId="3232D7F1" w14:textId="77777777" w:rsidR="001C2FC4" w:rsidRPr="00F94176" w:rsidRDefault="001C2FC4" w:rsidP="001C2FC4">
      <w:pPr>
        <w:spacing w:after="0" w:line="240" w:lineRule="auto"/>
        <w:jc w:val="both"/>
        <w:rPr>
          <w:rFonts w:ascii="Times New Roman" w:hAnsi="Times New Roman"/>
          <w:b/>
          <w:sz w:val="28"/>
          <w:szCs w:val="28"/>
          <w:u w:val="single"/>
        </w:rPr>
      </w:pPr>
      <w:r w:rsidRPr="00855658">
        <w:rPr>
          <w:rFonts w:ascii="Times New Roman" w:hAnsi="Times New Roman"/>
          <w:b/>
          <w:sz w:val="28"/>
          <w:szCs w:val="28"/>
        </w:rPr>
        <w:t xml:space="preserve">Автор, ответственный за переписку: </w:t>
      </w:r>
      <w:r w:rsidRPr="00855658">
        <w:rPr>
          <w:rFonts w:ascii="Times New Roman" w:hAnsi="Times New Roman"/>
          <w:sz w:val="28"/>
          <w:szCs w:val="28"/>
        </w:rPr>
        <w:t>Наталья Владимировна Полякова,</w:t>
      </w:r>
      <w:r w:rsidRPr="00855658">
        <w:rPr>
          <w:rFonts w:ascii="Times New Roman" w:hAnsi="Times New Roman"/>
          <w:b/>
          <w:bCs/>
          <w:sz w:val="28"/>
          <w:szCs w:val="28"/>
        </w:rPr>
        <w:t xml:space="preserve"> </w:t>
      </w:r>
      <w:r w:rsidRPr="00F94176">
        <w:rPr>
          <w:rStyle w:val="a7"/>
          <w:rFonts w:ascii="Times New Roman" w:hAnsi="Times New Roman"/>
          <w:sz w:val="28"/>
          <w:szCs w:val="28"/>
        </w:rPr>
        <w:t>0000</w:t>
      </w:r>
      <w:hyperlink r:id="rId24" w:history="1">
        <w:r w:rsidRPr="00F94176">
          <w:rPr>
            <w:rStyle w:val="a7"/>
            <w:rFonts w:ascii="Times New Roman" w:hAnsi="Times New Roman"/>
            <w:sz w:val="28"/>
            <w:szCs w:val="28"/>
          </w:rPr>
          <w:t>@</w:t>
        </w:r>
      </w:hyperlink>
      <w:hyperlink r:id="rId25" w:history="1">
        <w:r w:rsidRPr="00F94176">
          <w:rPr>
            <w:rStyle w:val="a7"/>
            <w:rFonts w:ascii="Times New Roman" w:hAnsi="Times New Roman"/>
            <w:sz w:val="28"/>
            <w:szCs w:val="28"/>
          </w:rPr>
          <w:t>tspu</w:t>
        </w:r>
      </w:hyperlink>
      <w:hyperlink r:id="rId26" w:history="1">
        <w:r w:rsidRPr="00F94176">
          <w:rPr>
            <w:rStyle w:val="a7"/>
            <w:rFonts w:ascii="Times New Roman" w:hAnsi="Times New Roman"/>
            <w:sz w:val="28"/>
            <w:szCs w:val="28"/>
          </w:rPr>
          <w:t>.</w:t>
        </w:r>
      </w:hyperlink>
      <w:hyperlink r:id="rId27" w:history="1">
        <w:r w:rsidRPr="00F94176">
          <w:rPr>
            <w:rStyle w:val="a7"/>
            <w:rFonts w:ascii="Times New Roman" w:hAnsi="Times New Roman"/>
            <w:sz w:val="28"/>
            <w:szCs w:val="28"/>
            <w:lang w:val="en-US"/>
          </w:rPr>
          <w:t>edu</w:t>
        </w:r>
      </w:hyperlink>
      <w:hyperlink r:id="rId28" w:history="1">
        <w:r w:rsidRPr="00F94176">
          <w:rPr>
            <w:rStyle w:val="a7"/>
            <w:rFonts w:ascii="Times New Roman" w:hAnsi="Times New Roman"/>
            <w:sz w:val="28"/>
            <w:szCs w:val="28"/>
          </w:rPr>
          <w:t>.</w:t>
        </w:r>
      </w:hyperlink>
      <w:hyperlink r:id="rId29" w:history="1">
        <w:r w:rsidRPr="00F94176">
          <w:rPr>
            <w:rStyle w:val="a7"/>
            <w:rFonts w:ascii="Times New Roman" w:hAnsi="Times New Roman"/>
            <w:sz w:val="28"/>
            <w:szCs w:val="28"/>
            <w:lang w:val="en-US"/>
          </w:rPr>
          <w:t>ru</w:t>
        </w:r>
      </w:hyperlink>
    </w:p>
    <w:p w14:paraId="63930593" w14:textId="77777777" w:rsidR="001C2FC4" w:rsidRPr="00C51F54" w:rsidRDefault="001C2FC4" w:rsidP="001C2FC4">
      <w:pPr>
        <w:spacing w:line="240" w:lineRule="auto"/>
        <w:ind w:firstLine="709"/>
        <w:jc w:val="right"/>
        <w:rPr>
          <w:rFonts w:ascii="Times New Roman" w:hAnsi="Times New Roman"/>
          <w:sz w:val="28"/>
          <w:szCs w:val="28"/>
        </w:rPr>
      </w:pPr>
      <w:r w:rsidRPr="00C51F54">
        <w:rPr>
          <w:rFonts w:ascii="Times New Roman" w:hAnsi="Times New Roman"/>
          <w:sz w:val="28"/>
          <w:szCs w:val="28"/>
        </w:rPr>
        <w:t xml:space="preserve"> </w:t>
      </w:r>
    </w:p>
    <w:p w14:paraId="1A49CE1E" w14:textId="77777777" w:rsidR="001C2FC4" w:rsidRPr="00B25D70" w:rsidRDefault="001C2FC4" w:rsidP="001C2FC4">
      <w:pPr>
        <w:spacing w:after="0" w:line="240" w:lineRule="auto"/>
        <w:ind w:firstLine="709"/>
        <w:jc w:val="both"/>
        <w:rPr>
          <w:rFonts w:ascii="Times New Roman" w:hAnsi="Times New Roman"/>
          <w:sz w:val="28"/>
          <w:szCs w:val="28"/>
        </w:rPr>
      </w:pPr>
      <w:r w:rsidRPr="00C51F54">
        <w:rPr>
          <w:rFonts w:ascii="Times New Roman" w:hAnsi="Times New Roman"/>
          <w:b/>
          <w:i/>
          <w:sz w:val="28"/>
          <w:szCs w:val="28"/>
        </w:rPr>
        <w:t>Аннотация.</w:t>
      </w:r>
      <w:r w:rsidRPr="00B25D70">
        <w:rPr>
          <w:rFonts w:ascii="Times New Roman" w:hAnsi="Times New Roman"/>
          <w:sz w:val="28"/>
          <w:szCs w:val="28"/>
        </w:rPr>
        <w:t xml:space="preserve"> Представлена дефиниция термина «переводческая компетенция». Рассмотрены основные составляющие данной компетенции. Раскрыты противоречия между социальным заказом общества и подготовкой будущих переводчиков, намечены пути нейтрализации данных противоречий. На конкретных примерах обозначены возможности привлечения работодателей к процессу формирования переводческой компетенции обучающихся.</w:t>
      </w:r>
    </w:p>
    <w:p w14:paraId="1C751617" w14:textId="77777777" w:rsidR="001C2FC4" w:rsidRDefault="001C2FC4" w:rsidP="001C2FC4">
      <w:pPr>
        <w:spacing w:after="0" w:line="240" w:lineRule="auto"/>
        <w:ind w:firstLine="709"/>
        <w:jc w:val="both"/>
        <w:rPr>
          <w:rFonts w:ascii="Times New Roman" w:hAnsi="Times New Roman"/>
          <w:sz w:val="28"/>
          <w:szCs w:val="28"/>
        </w:rPr>
      </w:pPr>
      <w:r w:rsidRPr="00C51F54">
        <w:rPr>
          <w:rFonts w:ascii="Times New Roman" w:hAnsi="Times New Roman"/>
          <w:b/>
          <w:i/>
          <w:sz w:val="28"/>
          <w:szCs w:val="28"/>
        </w:rPr>
        <w:t>Ключевые слова:</w:t>
      </w:r>
      <w:r w:rsidRPr="00B25D70">
        <w:rPr>
          <w:rFonts w:ascii="Times New Roman" w:hAnsi="Times New Roman"/>
          <w:sz w:val="28"/>
          <w:szCs w:val="28"/>
        </w:rPr>
        <w:t xml:space="preserve"> переводческая компетенция, структура и содержание переводческой компетенции, теория перевода, вебинары работодателей</w:t>
      </w:r>
    </w:p>
    <w:p w14:paraId="52DD24E1" w14:textId="77777777" w:rsidR="001C2FC4" w:rsidRPr="009F5D3D" w:rsidRDefault="001C2FC4" w:rsidP="001C2FC4">
      <w:pPr>
        <w:spacing w:after="0" w:line="240" w:lineRule="auto"/>
        <w:ind w:firstLine="709"/>
        <w:jc w:val="both"/>
        <w:rPr>
          <w:rFonts w:ascii="Times New Roman" w:hAnsi="Times New Roman"/>
          <w:sz w:val="28"/>
          <w:szCs w:val="28"/>
          <w:lang w:val="en-US"/>
        </w:rPr>
      </w:pPr>
      <w:r w:rsidRPr="00863EB3">
        <w:rPr>
          <w:rFonts w:ascii="Times New Roman" w:hAnsi="Times New Roman"/>
          <w:b/>
          <w:i/>
          <w:sz w:val="28"/>
          <w:szCs w:val="28"/>
          <w:lang w:val="en-US"/>
        </w:rPr>
        <w:t>Key words:</w:t>
      </w:r>
      <w:r w:rsidRPr="005C221F">
        <w:rPr>
          <w:rFonts w:ascii="Times New Roman" w:hAnsi="Times New Roman"/>
          <w:sz w:val="28"/>
          <w:szCs w:val="28"/>
          <w:lang w:val="en-US"/>
        </w:rPr>
        <w:t xml:space="preserve"> translation competence, structure and content of translation competence, translation theory, employer webinars</w:t>
      </w:r>
    </w:p>
    <w:p w14:paraId="08DCB23E" w14:textId="77777777" w:rsidR="001C2FC4" w:rsidRDefault="001C2FC4" w:rsidP="001C2FC4">
      <w:pPr>
        <w:spacing w:after="0" w:line="240" w:lineRule="auto"/>
        <w:ind w:firstLine="709"/>
        <w:jc w:val="both"/>
        <w:rPr>
          <w:rFonts w:ascii="Times New Roman" w:hAnsi="Times New Roman"/>
          <w:sz w:val="28"/>
          <w:szCs w:val="28"/>
          <w:lang w:val="en-US"/>
        </w:rPr>
      </w:pPr>
    </w:p>
    <w:p w14:paraId="15AEBA96" w14:textId="59A4DE39" w:rsidR="001C2FC4" w:rsidRDefault="001C2FC4" w:rsidP="001C2FC4">
      <w:pPr>
        <w:spacing w:after="0" w:line="240" w:lineRule="auto"/>
        <w:ind w:firstLine="709"/>
        <w:jc w:val="both"/>
        <w:rPr>
          <w:rFonts w:ascii="Times New Roman" w:hAnsi="Times New Roman"/>
          <w:sz w:val="28"/>
          <w:szCs w:val="28"/>
        </w:rPr>
      </w:pPr>
      <w:r w:rsidRPr="00B25D70">
        <w:rPr>
          <w:rFonts w:ascii="Times New Roman" w:hAnsi="Times New Roman"/>
          <w:sz w:val="28"/>
          <w:szCs w:val="28"/>
        </w:rPr>
        <w:t xml:space="preserve">Текст текст текст текст текст текст текст текст текст текст текст текст </w:t>
      </w:r>
    </w:p>
    <w:p w14:paraId="6B38B999" w14:textId="24EE0F45" w:rsidR="001C2FC4" w:rsidRPr="005D7AA1" w:rsidRDefault="00D82B4C" w:rsidP="001C2FC4">
      <w:pPr>
        <w:spacing w:after="0" w:line="240" w:lineRule="auto"/>
        <w:jc w:val="both"/>
        <w:rPr>
          <w:rFonts w:ascii="Times New Roman" w:hAnsi="Times New Roman"/>
          <w:sz w:val="28"/>
          <w:szCs w:val="28"/>
        </w:rPr>
      </w:pPr>
      <w:r>
        <w:rPr>
          <w:rFonts w:ascii="Times New Roman" w:hAnsi="Times New Roman"/>
          <w:b/>
          <w:noProof/>
          <w:sz w:val="24"/>
          <w:szCs w:val="24"/>
          <w:lang w:eastAsia="ru-RU"/>
        </w:rPr>
        <w:lastRenderedPageBreak/>
        <w:drawing>
          <wp:anchor distT="0" distB="0" distL="114300" distR="114300" simplePos="0" relativeHeight="251655168" behindDoc="1" locked="0" layoutInCell="1" allowOverlap="1" wp14:anchorId="68E06536" wp14:editId="763568F2">
            <wp:simplePos x="0" y="0"/>
            <wp:positionH relativeFrom="column">
              <wp:posOffset>-853440</wp:posOffset>
            </wp:positionH>
            <wp:positionV relativeFrom="paragraph">
              <wp:posOffset>-904240</wp:posOffset>
            </wp:positionV>
            <wp:extent cx="10897870" cy="11302365"/>
            <wp:effectExtent l="0" t="0" r="0" b="0"/>
            <wp:wrapNone/>
            <wp:docPr id="20679891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alphaModFix amt="47000"/>
                      <a:extLst>
                        <a:ext uri="{BEBA8EAE-BF5A-486C-A8C5-ECC9F3942E4B}">
                          <a14:imgProps xmlns:a14="http://schemas.microsoft.com/office/drawing/2010/main">
                            <a14:imgLayer r:embed="rId14">
                              <a14:imgEffect>
                                <a14:colorTemperature colorTemp="6300"/>
                              </a14:imgEffect>
                              <a14:imgEffect>
                                <a14:saturation sat="98000"/>
                              </a14:imgEffect>
                            </a14:imgLayer>
                          </a14:imgProps>
                        </a:ext>
                        <a:ext uri="{28A0092B-C50C-407E-A947-70E740481C1C}">
                          <a14:useLocalDpi xmlns:a14="http://schemas.microsoft.com/office/drawing/2010/main" val="0"/>
                        </a:ext>
                      </a:extLst>
                    </a:blip>
                    <a:srcRect/>
                    <a:stretch>
                      <a:fillRect/>
                    </a:stretch>
                  </pic:blipFill>
                  <pic:spPr bwMode="auto">
                    <a:xfrm>
                      <a:off x="0" y="0"/>
                      <a:ext cx="10897870" cy="11302365"/>
                    </a:xfrm>
                    <a:prstGeom prst="rect">
                      <a:avLst/>
                    </a:prstGeom>
                    <a:noFill/>
                  </pic:spPr>
                </pic:pic>
              </a:graphicData>
            </a:graphic>
            <wp14:sizeRelH relativeFrom="page">
              <wp14:pctWidth>0</wp14:pctWidth>
            </wp14:sizeRelH>
            <wp14:sizeRelV relativeFrom="page">
              <wp14:pctHeight>0</wp14:pctHeight>
            </wp14:sizeRelV>
          </wp:anchor>
        </w:drawing>
      </w:r>
      <w:r w:rsidR="001C2FC4" w:rsidRPr="005D7AA1">
        <w:rPr>
          <w:rFonts w:ascii="Times New Roman" w:hAnsi="Times New Roman"/>
          <w:sz w:val="28"/>
          <w:szCs w:val="28"/>
        </w:rPr>
        <w:t>_______________</w:t>
      </w:r>
    </w:p>
    <w:p w14:paraId="7A3509C1" w14:textId="36CD8EDA" w:rsidR="001C2FC4" w:rsidRPr="005D7AA1" w:rsidRDefault="001C2FC4" w:rsidP="001C2FC4">
      <w:pPr>
        <w:spacing w:after="0" w:line="240" w:lineRule="auto"/>
        <w:jc w:val="both"/>
        <w:rPr>
          <w:rFonts w:ascii="Times New Roman" w:hAnsi="Times New Roman"/>
          <w:sz w:val="28"/>
          <w:szCs w:val="28"/>
        </w:rPr>
      </w:pPr>
      <w:r w:rsidRPr="005D7AA1">
        <w:rPr>
          <w:rFonts w:ascii="Times New Roman" w:hAnsi="Times New Roman"/>
          <w:sz w:val="28"/>
          <w:szCs w:val="28"/>
        </w:rPr>
        <w:t>© Полякова Н. В., 2019</w:t>
      </w:r>
    </w:p>
    <w:p w14:paraId="5FC435F6" w14:textId="32780733" w:rsidR="001C2FC4" w:rsidRPr="00B25D70" w:rsidRDefault="001C2FC4" w:rsidP="001C2FC4">
      <w:pPr>
        <w:spacing w:after="0" w:line="240" w:lineRule="auto"/>
        <w:ind w:firstLine="709"/>
        <w:jc w:val="both"/>
        <w:rPr>
          <w:rFonts w:ascii="Times New Roman" w:hAnsi="Times New Roman"/>
          <w:sz w:val="28"/>
          <w:szCs w:val="28"/>
        </w:rPr>
      </w:pPr>
      <w:r w:rsidRPr="00B25D70">
        <w:rPr>
          <w:rFonts w:ascii="Times New Roman" w:hAnsi="Times New Roman"/>
          <w:sz w:val="28"/>
          <w:szCs w:val="28"/>
        </w:rPr>
        <w:t>текст текст текст текст текст текст текст текст текст текст текст текст текст [1</w:t>
      </w:r>
      <w:r>
        <w:rPr>
          <w:rFonts w:ascii="Times New Roman" w:hAnsi="Times New Roman"/>
          <w:sz w:val="28"/>
          <w:szCs w:val="28"/>
        </w:rPr>
        <w:t>, с. 99</w:t>
      </w:r>
      <w:r w:rsidRPr="00B25D70">
        <w:rPr>
          <w:rFonts w:ascii="Times New Roman" w:hAnsi="Times New Roman"/>
          <w:sz w:val="28"/>
          <w:szCs w:val="28"/>
        </w:rPr>
        <w:t>].</w:t>
      </w:r>
      <w:r w:rsidRPr="005D7AA1">
        <w:rPr>
          <w:rFonts w:ascii="Times New Roman" w:hAnsi="Times New Roman"/>
          <w:sz w:val="28"/>
          <w:szCs w:val="28"/>
        </w:rPr>
        <w:t xml:space="preserve"> </w:t>
      </w:r>
      <w:r w:rsidRPr="00B25D70">
        <w:rPr>
          <w:rFonts w:ascii="Times New Roman" w:hAnsi="Times New Roman"/>
          <w:sz w:val="28"/>
          <w:szCs w:val="28"/>
        </w:rPr>
        <w:t>Текст текст текст текст текст текст текст текст текст текст текст текст текст текст</w:t>
      </w:r>
      <w:r w:rsidRPr="005D7AA1">
        <w:rPr>
          <w:rFonts w:ascii="Times New Roman" w:hAnsi="Times New Roman"/>
          <w:sz w:val="28"/>
          <w:szCs w:val="28"/>
        </w:rPr>
        <w:t xml:space="preserve"> </w:t>
      </w:r>
      <w:r w:rsidRPr="00B25D70">
        <w:rPr>
          <w:rFonts w:ascii="Times New Roman" w:hAnsi="Times New Roman"/>
          <w:sz w:val="28"/>
          <w:szCs w:val="28"/>
        </w:rPr>
        <w:t xml:space="preserve"> текст текст</w:t>
      </w:r>
      <w:r w:rsidRPr="005D7AA1">
        <w:rPr>
          <w:rFonts w:ascii="Times New Roman" w:hAnsi="Times New Roman"/>
          <w:sz w:val="28"/>
          <w:szCs w:val="28"/>
        </w:rPr>
        <w:t xml:space="preserve"> </w:t>
      </w:r>
      <w:r w:rsidRPr="00B25D70">
        <w:rPr>
          <w:rFonts w:ascii="Times New Roman" w:hAnsi="Times New Roman"/>
          <w:sz w:val="28"/>
          <w:szCs w:val="28"/>
        </w:rPr>
        <w:t xml:space="preserve"> текст</w:t>
      </w:r>
      <w:r w:rsidRPr="005D7AA1">
        <w:rPr>
          <w:rFonts w:ascii="Times New Roman" w:hAnsi="Times New Roman"/>
          <w:sz w:val="28"/>
          <w:szCs w:val="28"/>
        </w:rPr>
        <w:t xml:space="preserve"> </w:t>
      </w:r>
      <w:r w:rsidRPr="00B25D70">
        <w:rPr>
          <w:rFonts w:ascii="Times New Roman" w:hAnsi="Times New Roman"/>
          <w:sz w:val="28"/>
          <w:szCs w:val="28"/>
        </w:rPr>
        <w:t xml:space="preserve"> текст текст</w:t>
      </w:r>
      <w:r w:rsidRPr="005D7AA1">
        <w:rPr>
          <w:rFonts w:ascii="Times New Roman" w:hAnsi="Times New Roman"/>
          <w:sz w:val="28"/>
          <w:szCs w:val="28"/>
        </w:rPr>
        <w:t xml:space="preserve"> </w:t>
      </w:r>
      <w:r w:rsidRPr="00B25D70">
        <w:rPr>
          <w:rFonts w:ascii="Times New Roman" w:hAnsi="Times New Roman"/>
          <w:sz w:val="28"/>
          <w:szCs w:val="28"/>
        </w:rPr>
        <w:t xml:space="preserve"> текст</w:t>
      </w:r>
      <w:r w:rsidRPr="005D7AA1">
        <w:rPr>
          <w:rFonts w:ascii="Times New Roman" w:hAnsi="Times New Roman"/>
          <w:sz w:val="28"/>
          <w:szCs w:val="28"/>
        </w:rPr>
        <w:t xml:space="preserve"> </w:t>
      </w:r>
      <w:r w:rsidRPr="00B25D70">
        <w:rPr>
          <w:rFonts w:ascii="Times New Roman" w:hAnsi="Times New Roman"/>
          <w:sz w:val="28"/>
          <w:szCs w:val="28"/>
        </w:rPr>
        <w:t xml:space="preserve"> текст </w:t>
      </w:r>
      <w:r w:rsidRPr="005D7AA1">
        <w:rPr>
          <w:rFonts w:ascii="Times New Roman" w:hAnsi="Times New Roman"/>
          <w:sz w:val="28"/>
          <w:szCs w:val="28"/>
        </w:rPr>
        <w:t xml:space="preserve"> </w:t>
      </w:r>
      <w:r w:rsidRPr="00B25D70">
        <w:rPr>
          <w:rFonts w:ascii="Times New Roman" w:hAnsi="Times New Roman"/>
          <w:sz w:val="28"/>
          <w:szCs w:val="28"/>
        </w:rPr>
        <w:t xml:space="preserve">текст </w:t>
      </w:r>
      <w:r w:rsidRPr="005D7AA1">
        <w:rPr>
          <w:rFonts w:ascii="Times New Roman" w:hAnsi="Times New Roman"/>
          <w:sz w:val="28"/>
          <w:szCs w:val="28"/>
        </w:rPr>
        <w:t xml:space="preserve"> </w:t>
      </w:r>
      <w:r w:rsidRPr="00B25D70">
        <w:rPr>
          <w:rFonts w:ascii="Times New Roman" w:hAnsi="Times New Roman"/>
          <w:sz w:val="28"/>
          <w:szCs w:val="28"/>
        </w:rPr>
        <w:t xml:space="preserve">текст </w:t>
      </w:r>
      <w:r w:rsidRPr="005D7AA1">
        <w:rPr>
          <w:rFonts w:ascii="Times New Roman" w:hAnsi="Times New Roman"/>
          <w:sz w:val="28"/>
          <w:szCs w:val="28"/>
        </w:rPr>
        <w:t xml:space="preserve"> </w:t>
      </w:r>
      <w:r>
        <w:rPr>
          <w:rFonts w:ascii="Times New Roman" w:hAnsi="Times New Roman"/>
          <w:sz w:val="28"/>
          <w:szCs w:val="28"/>
        </w:rPr>
        <w:t xml:space="preserve">текст текст </w:t>
      </w:r>
      <w:r w:rsidRPr="00B25D70">
        <w:rPr>
          <w:rFonts w:ascii="Times New Roman" w:hAnsi="Times New Roman"/>
          <w:sz w:val="28"/>
          <w:szCs w:val="28"/>
        </w:rPr>
        <w:t>текст текст текст текст текст текст [2</w:t>
      </w:r>
      <w:r>
        <w:rPr>
          <w:rFonts w:ascii="Times New Roman" w:hAnsi="Times New Roman"/>
          <w:sz w:val="28"/>
          <w:szCs w:val="28"/>
        </w:rPr>
        <w:t>, с. 250</w:t>
      </w:r>
      <w:r w:rsidRPr="00B25D70">
        <w:rPr>
          <w:rFonts w:ascii="Times New Roman" w:hAnsi="Times New Roman"/>
          <w:sz w:val="28"/>
          <w:szCs w:val="28"/>
        </w:rPr>
        <w:t>].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[3</w:t>
      </w:r>
      <w:r>
        <w:rPr>
          <w:rFonts w:ascii="Times New Roman" w:hAnsi="Times New Roman"/>
          <w:sz w:val="28"/>
          <w:szCs w:val="28"/>
        </w:rPr>
        <w:t>, с. 356</w:t>
      </w:r>
      <w:r w:rsidRPr="00B25D70">
        <w:rPr>
          <w:rFonts w:ascii="Times New Roman" w:hAnsi="Times New Roman"/>
          <w:sz w:val="28"/>
          <w:szCs w:val="28"/>
        </w:rPr>
        <w:t>]. Текст текст текст текст текст текст текст текст текст текст текст текст текст текст текст текст текст текст.</w:t>
      </w:r>
    </w:p>
    <w:p w14:paraId="0556FA29" w14:textId="0A9EB5D7" w:rsidR="001C2FC4" w:rsidRDefault="001C2FC4" w:rsidP="001C2FC4">
      <w:pPr>
        <w:spacing w:after="0" w:line="240" w:lineRule="auto"/>
        <w:ind w:firstLine="709"/>
        <w:jc w:val="center"/>
        <w:rPr>
          <w:rFonts w:ascii="Times New Roman" w:hAnsi="Times New Roman"/>
          <w:b/>
          <w:sz w:val="28"/>
          <w:szCs w:val="28"/>
        </w:rPr>
      </w:pPr>
    </w:p>
    <w:p w14:paraId="74C7978F" w14:textId="43C1C818" w:rsidR="001C2FC4" w:rsidRDefault="001C2FC4" w:rsidP="001C2FC4">
      <w:pPr>
        <w:spacing w:after="0" w:line="240" w:lineRule="auto"/>
        <w:ind w:firstLine="709"/>
        <w:jc w:val="center"/>
        <w:rPr>
          <w:rFonts w:ascii="Times New Roman" w:hAnsi="Times New Roman"/>
          <w:b/>
          <w:sz w:val="28"/>
          <w:szCs w:val="28"/>
        </w:rPr>
      </w:pPr>
      <w:r w:rsidRPr="00C51F54">
        <w:rPr>
          <w:rFonts w:ascii="Times New Roman" w:hAnsi="Times New Roman"/>
          <w:b/>
          <w:sz w:val="28"/>
          <w:szCs w:val="28"/>
        </w:rPr>
        <w:t>Список источников</w:t>
      </w:r>
    </w:p>
    <w:p w14:paraId="280E50A5" w14:textId="67B4900B" w:rsidR="001C2FC4" w:rsidRPr="00C51F54" w:rsidRDefault="001C2FC4" w:rsidP="001C2FC4">
      <w:pPr>
        <w:spacing w:after="0" w:line="240" w:lineRule="auto"/>
        <w:ind w:firstLine="709"/>
        <w:jc w:val="center"/>
        <w:rPr>
          <w:rFonts w:ascii="Times New Roman" w:hAnsi="Times New Roman"/>
          <w:b/>
          <w:sz w:val="28"/>
          <w:szCs w:val="28"/>
        </w:rPr>
      </w:pPr>
    </w:p>
    <w:p w14:paraId="4838A1FB" w14:textId="14C3D0EC" w:rsidR="001C2FC4" w:rsidRPr="004F43AD" w:rsidRDefault="001C2FC4" w:rsidP="001C2FC4">
      <w:pPr>
        <w:pStyle w:val="a3"/>
        <w:numPr>
          <w:ilvl w:val="0"/>
          <w:numId w:val="11"/>
        </w:numPr>
        <w:tabs>
          <w:tab w:val="left" w:pos="1134"/>
        </w:tabs>
        <w:spacing w:after="0" w:line="240" w:lineRule="auto"/>
        <w:ind w:left="0" w:firstLine="709"/>
        <w:jc w:val="both"/>
        <w:rPr>
          <w:rFonts w:ascii="Times New Roman" w:hAnsi="Times New Roman"/>
          <w:sz w:val="28"/>
          <w:szCs w:val="28"/>
        </w:rPr>
      </w:pPr>
      <w:r w:rsidRPr="004F43AD">
        <w:rPr>
          <w:rFonts w:ascii="Times New Roman" w:hAnsi="Times New Roman"/>
          <w:sz w:val="28"/>
          <w:szCs w:val="28"/>
        </w:rPr>
        <w:t xml:space="preserve">Латышев Л. К., Провоторов В. И. Структура и содержание подготовки переводчиков в языковом вузе: учебно-методическое пособие. М., 2001. 136 с. </w:t>
      </w:r>
    </w:p>
    <w:p w14:paraId="3FAB046F" w14:textId="67B6580C" w:rsidR="001C2FC4" w:rsidRPr="004F43AD" w:rsidRDefault="001C2FC4" w:rsidP="001C2FC4">
      <w:pPr>
        <w:pStyle w:val="a3"/>
        <w:numPr>
          <w:ilvl w:val="0"/>
          <w:numId w:val="11"/>
        </w:numPr>
        <w:tabs>
          <w:tab w:val="left" w:pos="1134"/>
        </w:tabs>
        <w:spacing w:after="0" w:line="240" w:lineRule="auto"/>
        <w:ind w:left="0" w:firstLine="709"/>
        <w:jc w:val="both"/>
        <w:rPr>
          <w:rFonts w:ascii="Times New Roman" w:hAnsi="Times New Roman"/>
          <w:sz w:val="28"/>
          <w:szCs w:val="28"/>
        </w:rPr>
      </w:pPr>
      <w:r w:rsidRPr="004F43AD">
        <w:rPr>
          <w:rFonts w:ascii="Times New Roman" w:hAnsi="Times New Roman"/>
          <w:sz w:val="28"/>
          <w:szCs w:val="28"/>
        </w:rPr>
        <w:t xml:space="preserve">Комиссаров В. Н. Современное переводоведение. М., 2002. 424 с. </w:t>
      </w:r>
    </w:p>
    <w:p w14:paraId="1ED5DF88" w14:textId="477D49E3" w:rsidR="001C2FC4" w:rsidRPr="004F43AD" w:rsidRDefault="001C2FC4" w:rsidP="001C2FC4">
      <w:pPr>
        <w:pStyle w:val="a3"/>
        <w:numPr>
          <w:ilvl w:val="0"/>
          <w:numId w:val="11"/>
        </w:numPr>
        <w:tabs>
          <w:tab w:val="left" w:pos="1134"/>
        </w:tabs>
        <w:spacing w:after="0" w:line="240" w:lineRule="auto"/>
        <w:ind w:left="0" w:firstLine="709"/>
        <w:jc w:val="both"/>
        <w:rPr>
          <w:rFonts w:ascii="Times New Roman" w:hAnsi="Times New Roman"/>
          <w:sz w:val="28"/>
          <w:szCs w:val="28"/>
        </w:rPr>
      </w:pPr>
      <w:r w:rsidRPr="004F43AD">
        <w:rPr>
          <w:rFonts w:ascii="Times New Roman" w:hAnsi="Times New Roman"/>
          <w:sz w:val="28"/>
          <w:szCs w:val="28"/>
        </w:rPr>
        <w:t>Толковый переводоведческий словарь. М., 2003. 320 с.</w:t>
      </w:r>
    </w:p>
    <w:p w14:paraId="0DED29A5" w14:textId="77777777" w:rsidR="001C2FC4" w:rsidRDefault="001C2FC4" w:rsidP="001C2FC4">
      <w:pPr>
        <w:spacing w:after="0" w:line="240" w:lineRule="auto"/>
        <w:jc w:val="both"/>
        <w:rPr>
          <w:rFonts w:ascii="Times New Roman" w:hAnsi="Times New Roman"/>
          <w:sz w:val="28"/>
          <w:szCs w:val="28"/>
        </w:rPr>
      </w:pPr>
    </w:p>
    <w:p w14:paraId="5E634C1F" w14:textId="785D4AD4" w:rsidR="001C2FC4" w:rsidRPr="00DA02D9" w:rsidRDefault="001C2FC4" w:rsidP="001C2FC4">
      <w:pPr>
        <w:spacing w:after="0" w:line="240" w:lineRule="auto"/>
        <w:ind w:firstLine="709"/>
        <w:jc w:val="both"/>
        <w:rPr>
          <w:rFonts w:ascii="Times New Roman" w:hAnsi="Times New Roman"/>
          <w:b/>
          <w:sz w:val="24"/>
          <w:szCs w:val="28"/>
        </w:rPr>
      </w:pPr>
      <w:r w:rsidRPr="00DA02D9">
        <w:rPr>
          <w:rFonts w:ascii="Times New Roman" w:hAnsi="Times New Roman"/>
          <w:b/>
          <w:sz w:val="24"/>
          <w:szCs w:val="28"/>
        </w:rPr>
        <w:t>Правила набора текста:</w:t>
      </w:r>
    </w:p>
    <w:p w14:paraId="226C2F69" w14:textId="31DBA0A3" w:rsidR="001C2FC4" w:rsidRPr="00DA02D9" w:rsidRDefault="001C2FC4" w:rsidP="001C2FC4">
      <w:pPr>
        <w:spacing w:after="0" w:line="240" w:lineRule="auto"/>
        <w:ind w:firstLine="709"/>
        <w:jc w:val="both"/>
        <w:rPr>
          <w:rFonts w:ascii="Times New Roman" w:hAnsi="Times New Roman"/>
          <w:sz w:val="24"/>
          <w:szCs w:val="28"/>
        </w:rPr>
      </w:pPr>
      <w:r w:rsidRPr="00DA02D9">
        <w:rPr>
          <w:rFonts w:ascii="Times New Roman" w:hAnsi="Times New Roman"/>
          <w:sz w:val="24"/>
          <w:szCs w:val="28"/>
        </w:rPr>
        <w:t xml:space="preserve">Текст рукописи должен быть набран в редакторе Microsoft Word при соблюдении следующих требований: </w:t>
      </w:r>
    </w:p>
    <w:p w14:paraId="2B638312" w14:textId="57EEE729" w:rsidR="001C2FC4" w:rsidRPr="00DA02D9" w:rsidRDefault="001C2FC4" w:rsidP="001C2FC4">
      <w:pPr>
        <w:spacing w:after="0" w:line="240" w:lineRule="auto"/>
        <w:ind w:firstLine="709"/>
        <w:jc w:val="both"/>
        <w:rPr>
          <w:rFonts w:ascii="Times New Roman" w:hAnsi="Times New Roman"/>
          <w:sz w:val="24"/>
          <w:szCs w:val="28"/>
        </w:rPr>
      </w:pPr>
      <w:r w:rsidRPr="00DA02D9">
        <w:rPr>
          <w:rFonts w:ascii="Times New Roman" w:hAnsi="Times New Roman"/>
          <w:sz w:val="24"/>
          <w:szCs w:val="28"/>
        </w:rPr>
        <w:t xml:space="preserve">− размер и ориентация страницы: А4, ориентация книжная; </w:t>
      </w:r>
    </w:p>
    <w:p w14:paraId="23A81EA9" w14:textId="59932E56" w:rsidR="001C2FC4" w:rsidRPr="00DA02D9" w:rsidRDefault="001C2FC4" w:rsidP="001C2FC4">
      <w:pPr>
        <w:spacing w:after="0" w:line="240" w:lineRule="auto"/>
        <w:ind w:firstLine="709"/>
        <w:jc w:val="both"/>
        <w:rPr>
          <w:rFonts w:ascii="Times New Roman" w:hAnsi="Times New Roman"/>
          <w:sz w:val="24"/>
          <w:szCs w:val="28"/>
          <w:lang w:val="en-US"/>
        </w:rPr>
      </w:pPr>
      <w:r w:rsidRPr="00DA02D9">
        <w:rPr>
          <w:rFonts w:ascii="Times New Roman" w:hAnsi="Times New Roman"/>
          <w:sz w:val="24"/>
          <w:szCs w:val="28"/>
          <w:lang w:val="en-US"/>
        </w:rPr>
        <w:t xml:space="preserve">− </w:t>
      </w:r>
      <w:r w:rsidRPr="00DA02D9">
        <w:rPr>
          <w:rFonts w:ascii="Times New Roman" w:hAnsi="Times New Roman"/>
          <w:sz w:val="24"/>
          <w:szCs w:val="28"/>
        </w:rPr>
        <w:t>шрифт</w:t>
      </w:r>
      <w:r w:rsidRPr="00DA02D9">
        <w:rPr>
          <w:rFonts w:ascii="Times New Roman" w:hAnsi="Times New Roman"/>
          <w:sz w:val="24"/>
          <w:szCs w:val="28"/>
          <w:lang w:val="en-US"/>
        </w:rPr>
        <w:t xml:space="preserve">: Times New Roman; − </w:t>
      </w:r>
      <w:r w:rsidRPr="00DA02D9">
        <w:rPr>
          <w:rFonts w:ascii="Times New Roman" w:hAnsi="Times New Roman"/>
          <w:sz w:val="24"/>
          <w:szCs w:val="28"/>
        </w:rPr>
        <w:t>размер</w:t>
      </w:r>
      <w:r w:rsidRPr="00DA02D9">
        <w:rPr>
          <w:rFonts w:ascii="Times New Roman" w:hAnsi="Times New Roman"/>
          <w:sz w:val="24"/>
          <w:szCs w:val="28"/>
          <w:lang w:val="en-US"/>
        </w:rPr>
        <w:t xml:space="preserve"> </w:t>
      </w:r>
      <w:r w:rsidRPr="00DA02D9">
        <w:rPr>
          <w:rFonts w:ascii="Times New Roman" w:hAnsi="Times New Roman"/>
          <w:sz w:val="24"/>
          <w:szCs w:val="28"/>
        </w:rPr>
        <w:t>шрифта</w:t>
      </w:r>
      <w:r w:rsidRPr="00DA02D9">
        <w:rPr>
          <w:rFonts w:ascii="Times New Roman" w:hAnsi="Times New Roman"/>
          <w:sz w:val="24"/>
          <w:szCs w:val="28"/>
          <w:lang w:val="en-US"/>
        </w:rPr>
        <w:t xml:space="preserve">: 14 pt; </w:t>
      </w:r>
    </w:p>
    <w:p w14:paraId="03ACFA10" w14:textId="7C0FC602" w:rsidR="001C2FC4" w:rsidRPr="00DA02D9" w:rsidRDefault="001C2FC4" w:rsidP="001C2FC4">
      <w:pPr>
        <w:spacing w:after="0" w:line="240" w:lineRule="auto"/>
        <w:ind w:firstLine="709"/>
        <w:jc w:val="both"/>
        <w:rPr>
          <w:rFonts w:ascii="Times New Roman" w:hAnsi="Times New Roman"/>
          <w:sz w:val="24"/>
          <w:szCs w:val="28"/>
        </w:rPr>
      </w:pPr>
      <w:r w:rsidRPr="00DA02D9">
        <w:rPr>
          <w:rFonts w:ascii="Times New Roman" w:hAnsi="Times New Roman"/>
          <w:sz w:val="24"/>
          <w:szCs w:val="28"/>
        </w:rPr>
        <w:t xml:space="preserve">− межстрочный интервал: 1,0; </w:t>
      </w:r>
    </w:p>
    <w:p w14:paraId="1E01E1ED" w14:textId="0B6B6A61" w:rsidR="001C2FC4" w:rsidRPr="00DA02D9" w:rsidRDefault="001C2FC4" w:rsidP="001C2FC4">
      <w:pPr>
        <w:spacing w:after="0" w:line="240" w:lineRule="auto"/>
        <w:ind w:firstLine="709"/>
        <w:jc w:val="both"/>
        <w:rPr>
          <w:rFonts w:ascii="Times New Roman" w:hAnsi="Times New Roman"/>
          <w:sz w:val="24"/>
          <w:szCs w:val="28"/>
        </w:rPr>
      </w:pPr>
      <w:r w:rsidRPr="00DA02D9">
        <w:rPr>
          <w:rFonts w:ascii="Times New Roman" w:hAnsi="Times New Roman"/>
          <w:sz w:val="24"/>
          <w:szCs w:val="28"/>
        </w:rPr>
        <w:t xml:space="preserve">− размеры полей: левое – 30 мм, нижнее и верхнее – 20 мм, правое – 10 мм; </w:t>
      </w:r>
    </w:p>
    <w:p w14:paraId="4944F7B8" w14:textId="6E05BBCB" w:rsidR="001C2FC4" w:rsidRPr="00DA02D9" w:rsidRDefault="001C2FC4" w:rsidP="001C2FC4">
      <w:pPr>
        <w:spacing w:after="0" w:line="240" w:lineRule="auto"/>
        <w:ind w:firstLine="709"/>
        <w:jc w:val="both"/>
        <w:rPr>
          <w:rFonts w:ascii="Times New Roman" w:hAnsi="Times New Roman"/>
          <w:sz w:val="24"/>
          <w:szCs w:val="28"/>
        </w:rPr>
      </w:pPr>
      <w:r w:rsidRPr="00DA02D9">
        <w:rPr>
          <w:rFonts w:ascii="Times New Roman" w:hAnsi="Times New Roman"/>
          <w:sz w:val="24"/>
          <w:szCs w:val="28"/>
        </w:rPr>
        <w:t>− абзацный отступ: 1,25 см;</w:t>
      </w:r>
    </w:p>
    <w:p w14:paraId="75E037A4" w14:textId="1D9B85D6" w:rsidR="001C2FC4" w:rsidRPr="00DA02D9" w:rsidRDefault="001C2FC4" w:rsidP="001C2FC4">
      <w:pPr>
        <w:spacing w:after="0" w:line="240" w:lineRule="auto"/>
        <w:ind w:firstLine="709"/>
        <w:jc w:val="both"/>
        <w:rPr>
          <w:rFonts w:ascii="Times New Roman" w:hAnsi="Times New Roman"/>
          <w:sz w:val="24"/>
          <w:szCs w:val="28"/>
        </w:rPr>
      </w:pPr>
      <w:r w:rsidRPr="00DA02D9">
        <w:rPr>
          <w:rFonts w:ascii="Times New Roman" w:hAnsi="Times New Roman"/>
          <w:sz w:val="24"/>
          <w:szCs w:val="28"/>
        </w:rPr>
        <w:t xml:space="preserve"> − выравнивание текста: по ширине. </w:t>
      </w:r>
    </w:p>
    <w:p w14:paraId="35C37AB3" w14:textId="690F1E0B" w:rsidR="001C2FC4" w:rsidRPr="00DA02D9" w:rsidRDefault="001C2FC4" w:rsidP="001C2FC4">
      <w:pPr>
        <w:spacing w:after="0" w:line="240" w:lineRule="auto"/>
        <w:ind w:firstLine="709"/>
        <w:jc w:val="both"/>
        <w:rPr>
          <w:rFonts w:ascii="Times New Roman" w:hAnsi="Times New Roman"/>
          <w:sz w:val="24"/>
          <w:szCs w:val="28"/>
        </w:rPr>
      </w:pPr>
    </w:p>
    <w:p w14:paraId="27470310" w14:textId="109CDF21" w:rsidR="001C2FC4" w:rsidRPr="00DA02D9" w:rsidRDefault="001C2FC4" w:rsidP="001C2FC4">
      <w:pPr>
        <w:spacing w:after="0" w:line="240" w:lineRule="auto"/>
        <w:ind w:firstLine="709"/>
        <w:jc w:val="both"/>
        <w:rPr>
          <w:rFonts w:ascii="Times New Roman" w:hAnsi="Times New Roman"/>
          <w:sz w:val="24"/>
          <w:szCs w:val="28"/>
        </w:rPr>
      </w:pPr>
      <w:r w:rsidRPr="00DA02D9">
        <w:rPr>
          <w:rFonts w:ascii="Times New Roman" w:hAnsi="Times New Roman"/>
          <w:sz w:val="24"/>
          <w:szCs w:val="28"/>
        </w:rPr>
        <w:t>Библиографическую ссылку составляют в соответствии с требованиями ГОСТ Р 7.0.5–2008.</w:t>
      </w:r>
      <w:r w:rsidRPr="00E53A45">
        <w:rPr>
          <w:rFonts w:ascii="Times New Roman" w:hAnsi="Times New Roman"/>
          <w:sz w:val="24"/>
          <w:szCs w:val="24"/>
        </w:rPr>
        <w:t xml:space="preserve"> </w:t>
      </w:r>
      <w:hyperlink r:id="rId30" w:history="1">
        <w:r w:rsidRPr="00C11147">
          <w:rPr>
            <w:rStyle w:val="a7"/>
            <w:rFonts w:ascii="Times New Roman" w:hAnsi="Times New Roman"/>
            <w:sz w:val="24"/>
            <w:szCs w:val="24"/>
          </w:rPr>
          <w:t>https://protect.gost.ru/document.aspx?control=7&amp;id=173511</w:t>
        </w:r>
      </w:hyperlink>
    </w:p>
    <w:p w14:paraId="6A4D5513" w14:textId="14FD4B67" w:rsidR="001C2FC4" w:rsidRPr="00DA02D9" w:rsidRDefault="001C2FC4" w:rsidP="001C2FC4">
      <w:pPr>
        <w:spacing w:after="0" w:line="240" w:lineRule="auto"/>
        <w:ind w:firstLine="709"/>
        <w:jc w:val="both"/>
        <w:rPr>
          <w:rFonts w:ascii="Times New Roman" w:hAnsi="Times New Roman"/>
          <w:b/>
          <w:sz w:val="24"/>
          <w:szCs w:val="28"/>
        </w:rPr>
      </w:pPr>
      <w:r w:rsidRPr="00DA02D9">
        <w:rPr>
          <w:rFonts w:ascii="Times New Roman" w:hAnsi="Times New Roman"/>
          <w:sz w:val="24"/>
          <w:szCs w:val="28"/>
        </w:rPr>
        <w:t xml:space="preserve">Библиографические записи в перечне затекстовых библиографических ссылок нумеруют и располагают </w:t>
      </w:r>
      <w:r w:rsidRPr="00DA02D9">
        <w:rPr>
          <w:rFonts w:ascii="Times New Roman" w:hAnsi="Times New Roman"/>
          <w:b/>
          <w:sz w:val="24"/>
          <w:szCs w:val="28"/>
        </w:rPr>
        <w:t>в порядке цитирования источников в тексте статьи.</w:t>
      </w:r>
    </w:p>
    <w:p w14:paraId="33C5B90F" w14:textId="53F08400" w:rsidR="001C2FC4" w:rsidRPr="00DA02D9" w:rsidRDefault="001C2FC4" w:rsidP="001C2FC4">
      <w:pPr>
        <w:spacing w:after="0" w:line="240" w:lineRule="auto"/>
        <w:ind w:firstLine="709"/>
        <w:jc w:val="both"/>
        <w:rPr>
          <w:rFonts w:ascii="Times New Roman" w:hAnsi="Times New Roman"/>
          <w:sz w:val="24"/>
          <w:szCs w:val="24"/>
        </w:rPr>
      </w:pPr>
    </w:p>
    <w:p w14:paraId="54D1688F" w14:textId="31BB5066" w:rsidR="004F43AD" w:rsidRPr="00971D69" w:rsidRDefault="004F43AD" w:rsidP="004F43AD">
      <w:pPr>
        <w:tabs>
          <w:tab w:val="left" w:pos="284"/>
        </w:tabs>
        <w:suppressAutoHyphens/>
        <w:spacing w:after="0" w:line="240" w:lineRule="auto"/>
        <w:ind w:left="360"/>
        <w:jc w:val="center"/>
        <w:rPr>
          <w:rFonts w:ascii="Times New Roman" w:eastAsia="Times New Roman" w:hAnsi="Times New Roman"/>
          <w:b/>
          <w:sz w:val="24"/>
          <w:szCs w:val="24"/>
          <w:lang w:eastAsia="ar-SA"/>
        </w:rPr>
      </w:pPr>
      <w:r w:rsidRPr="00971D69">
        <w:rPr>
          <w:rFonts w:ascii="Times New Roman" w:eastAsia="Times New Roman" w:hAnsi="Times New Roman"/>
          <w:b/>
          <w:sz w:val="24"/>
          <w:szCs w:val="24"/>
          <w:lang w:eastAsia="ar-SA"/>
        </w:rPr>
        <w:t>Пример оформления таблицы</w:t>
      </w:r>
    </w:p>
    <w:p w14:paraId="00A50FA4" w14:textId="77578E6F" w:rsidR="004F43AD" w:rsidRPr="00971D69" w:rsidRDefault="004F43AD" w:rsidP="004F43AD">
      <w:pPr>
        <w:suppressAutoHyphens/>
        <w:spacing w:after="0" w:line="240" w:lineRule="auto"/>
        <w:ind w:left="360"/>
        <w:jc w:val="right"/>
        <w:rPr>
          <w:rFonts w:ascii="Times New Roman" w:eastAsia="Times New Roman" w:hAnsi="Times New Roman"/>
          <w:i/>
          <w:sz w:val="24"/>
          <w:szCs w:val="24"/>
          <w:lang w:eastAsia="ar-SA"/>
        </w:rPr>
      </w:pPr>
      <w:r w:rsidRPr="00971D69">
        <w:rPr>
          <w:rFonts w:ascii="Times New Roman" w:eastAsia="Times New Roman" w:hAnsi="Times New Roman"/>
          <w:i/>
          <w:sz w:val="24"/>
          <w:szCs w:val="24"/>
          <w:lang w:eastAsia="ar-SA"/>
        </w:rPr>
        <w:t>Таблица 1</w:t>
      </w:r>
    </w:p>
    <w:p w14:paraId="5755CA50" w14:textId="33D49C9A" w:rsidR="004F43AD" w:rsidRPr="00971D69" w:rsidRDefault="004F43AD" w:rsidP="004F43AD">
      <w:pPr>
        <w:suppressAutoHyphens/>
        <w:spacing w:after="0" w:line="240" w:lineRule="auto"/>
        <w:ind w:left="360"/>
        <w:jc w:val="center"/>
        <w:rPr>
          <w:rFonts w:ascii="Times New Roman" w:eastAsia="Times New Roman" w:hAnsi="Times New Roman"/>
          <w:b/>
          <w:sz w:val="24"/>
          <w:szCs w:val="24"/>
          <w:lang w:eastAsia="ar-SA"/>
        </w:rPr>
      </w:pPr>
      <w:r w:rsidRPr="00971D69">
        <w:rPr>
          <w:rFonts w:ascii="Times New Roman" w:eastAsia="Times New Roman" w:hAnsi="Times New Roman"/>
          <w:b/>
          <w:sz w:val="24"/>
          <w:szCs w:val="24"/>
          <w:lang w:eastAsia="ar-SA"/>
        </w:rPr>
        <w:t>Динамика показателей предметной подготовленности учащихся средней школы</w:t>
      </w:r>
    </w:p>
    <w:tbl>
      <w:tblPr>
        <w:tblW w:w="0" w:type="auto"/>
        <w:tblInd w:w="362" w:type="dxa"/>
        <w:tblLayout w:type="fixed"/>
        <w:tblLook w:val="0000" w:firstRow="0" w:lastRow="0" w:firstColumn="0" w:lastColumn="0" w:noHBand="0" w:noVBand="0"/>
      </w:tblPr>
      <w:tblGrid>
        <w:gridCol w:w="503"/>
        <w:gridCol w:w="3145"/>
        <w:gridCol w:w="1925"/>
        <w:gridCol w:w="1925"/>
        <w:gridCol w:w="2108"/>
      </w:tblGrid>
      <w:tr w:rsidR="004F43AD" w:rsidRPr="00971D69" w14:paraId="22CA538E" w14:textId="77777777" w:rsidTr="00642286">
        <w:tc>
          <w:tcPr>
            <w:tcW w:w="503" w:type="dxa"/>
            <w:tcBorders>
              <w:top w:val="single" w:sz="4" w:space="0" w:color="000000"/>
              <w:left w:val="single" w:sz="4" w:space="0" w:color="000000"/>
              <w:bottom w:val="single" w:sz="4" w:space="0" w:color="000000"/>
            </w:tcBorders>
            <w:shd w:val="clear" w:color="auto" w:fill="auto"/>
            <w:vAlign w:val="center"/>
          </w:tcPr>
          <w:p w14:paraId="113F40B3" w14:textId="6D72A1DE" w:rsidR="004F43AD" w:rsidRPr="00971D69" w:rsidRDefault="004F43AD" w:rsidP="00642286">
            <w:pPr>
              <w:suppressAutoHyphens/>
              <w:snapToGrid w:val="0"/>
              <w:spacing w:after="0" w:line="240" w:lineRule="auto"/>
              <w:jc w:val="center"/>
              <w:rPr>
                <w:rFonts w:ascii="Times New Roman" w:eastAsia="Times New Roman" w:hAnsi="Times New Roman"/>
                <w:b/>
                <w:sz w:val="24"/>
                <w:szCs w:val="24"/>
                <w:lang w:eastAsia="ar-SA"/>
              </w:rPr>
            </w:pPr>
            <w:r w:rsidRPr="00971D69">
              <w:rPr>
                <w:rFonts w:ascii="Times New Roman" w:eastAsia="Times New Roman" w:hAnsi="Times New Roman"/>
                <w:b/>
                <w:sz w:val="24"/>
                <w:szCs w:val="24"/>
                <w:lang w:eastAsia="ar-SA"/>
              </w:rPr>
              <w:t>№ п/п</w:t>
            </w:r>
          </w:p>
        </w:tc>
        <w:tc>
          <w:tcPr>
            <w:tcW w:w="3145" w:type="dxa"/>
            <w:tcBorders>
              <w:top w:val="single" w:sz="4" w:space="0" w:color="000000"/>
              <w:left w:val="single" w:sz="4" w:space="0" w:color="000000"/>
              <w:bottom w:val="single" w:sz="4" w:space="0" w:color="000000"/>
            </w:tcBorders>
            <w:shd w:val="clear" w:color="auto" w:fill="auto"/>
            <w:vAlign w:val="center"/>
          </w:tcPr>
          <w:p w14:paraId="42A1C59B" w14:textId="3D6D84EE" w:rsidR="004F43AD" w:rsidRPr="00971D69" w:rsidRDefault="004F43AD" w:rsidP="00642286">
            <w:pPr>
              <w:suppressAutoHyphens/>
              <w:snapToGrid w:val="0"/>
              <w:spacing w:after="0" w:line="240" w:lineRule="auto"/>
              <w:jc w:val="center"/>
              <w:rPr>
                <w:rFonts w:ascii="Times New Roman" w:eastAsia="Times New Roman" w:hAnsi="Times New Roman"/>
                <w:b/>
                <w:sz w:val="24"/>
                <w:szCs w:val="24"/>
                <w:lang w:eastAsia="ar-SA"/>
              </w:rPr>
            </w:pPr>
            <w:r w:rsidRPr="00971D69">
              <w:rPr>
                <w:rFonts w:ascii="Times New Roman" w:eastAsia="Times New Roman" w:hAnsi="Times New Roman"/>
                <w:b/>
                <w:sz w:val="24"/>
                <w:szCs w:val="24"/>
                <w:lang w:eastAsia="ar-SA"/>
              </w:rPr>
              <w:t>Учебная дисциплина</w:t>
            </w:r>
          </w:p>
        </w:tc>
        <w:tc>
          <w:tcPr>
            <w:tcW w:w="1925" w:type="dxa"/>
            <w:tcBorders>
              <w:top w:val="single" w:sz="4" w:space="0" w:color="000000"/>
              <w:left w:val="single" w:sz="4" w:space="0" w:color="000000"/>
              <w:bottom w:val="single" w:sz="4" w:space="0" w:color="000000"/>
            </w:tcBorders>
            <w:shd w:val="clear" w:color="auto" w:fill="auto"/>
            <w:vAlign w:val="center"/>
          </w:tcPr>
          <w:p w14:paraId="53269616" w14:textId="77777777" w:rsidR="004F43AD" w:rsidRPr="00971D69" w:rsidRDefault="004F43AD" w:rsidP="00642286">
            <w:pPr>
              <w:suppressAutoHyphens/>
              <w:snapToGrid w:val="0"/>
              <w:spacing w:after="0" w:line="240" w:lineRule="auto"/>
              <w:jc w:val="center"/>
              <w:rPr>
                <w:rFonts w:ascii="Times New Roman" w:eastAsia="Times New Roman" w:hAnsi="Times New Roman"/>
                <w:b/>
                <w:sz w:val="24"/>
                <w:szCs w:val="24"/>
                <w:lang w:eastAsia="ar-SA"/>
              </w:rPr>
            </w:pPr>
            <w:r w:rsidRPr="00971D69">
              <w:rPr>
                <w:rFonts w:ascii="Times New Roman" w:eastAsia="Times New Roman" w:hAnsi="Times New Roman"/>
                <w:b/>
                <w:sz w:val="24"/>
                <w:szCs w:val="24"/>
                <w:lang w:eastAsia="ar-SA"/>
              </w:rPr>
              <w:t>В начале четверти, в баллах</w:t>
            </w:r>
          </w:p>
        </w:tc>
        <w:tc>
          <w:tcPr>
            <w:tcW w:w="1925" w:type="dxa"/>
            <w:tcBorders>
              <w:top w:val="single" w:sz="4" w:space="0" w:color="000000"/>
              <w:left w:val="single" w:sz="4" w:space="0" w:color="000000"/>
              <w:bottom w:val="single" w:sz="4" w:space="0" w:color="000000"/>
            </w:tcBorders>
            <w:shd w:val="clear" w:color="auto" w:fill="auto"/>
            <w:vAlign w:val="center"/>
          </w:tcPr>
          <w:p w14:paraId="0A58AE7A" w14:textId="77777777" w:rsidR="004F43AD" w:rsidRPr="00971D69" w:rsidRDefault="004F43AD" w:rsidP="00642286">
            <w:pPr>
              <w:suppressAutoHyphens/>
              <w:snapToGrid w:val="0"/>
              <w:spacing w:after="0" w:line="240" w:lineRule="auto"/>
              <w:jc w:val="center"/>
              <w:rPr>
                <w:rFonts w:ascii="Times New Roman" w:eastAsia="Times New Roman" w:hAnsi="Times New Roman"/>
                <w:b/>
                <w:sz w:val="24"/>
                <w:szCs w:val="24"/>
                <w:lang w:eastAsia="ar-SA"/>
              </w:rPr>
            </w:pPr>
            <w:r w:rsidRPr="00971D69">
              <w:rPr>
                <w:rFonts w:ascii="Times New Roman" w:eastAsia="Times New Roman" w:hAnsi="Times New Roman"/>
                <w:b/>
                <w:sz w:val="24"/>
                <w:szCs w:val="24"/>
                <w:lang w:eastAsia="ar-SA"/>
              </w:rPr>
              <w:t>В конце четверти,</w:t>
            </w:r>
          </w:p>
          <w:p w14:paraId="072A21B1" w14:textId="77777777" w:rsidR="004F43AD" w:rsidRPr="00971D69" w:rsidRDefault="004F43AD" w:rsidP="00642286">
            <w:pPr>
              <w:suppressAutoHyphens/>
              <w:spacing w:after="0" w:line="240" w:lineRule="auto"/>
              <w:jc w:val="center"/>
              <w:rPr>
                <w:rFonts w:ascii="Times New Roman" w:eastAsia="Times New Roman" w:hAnsi="Times New Roman"/>
                <w:b/>
                <w:sz w:val="24"/>
                <w:szCs w:val="24"/>
                <w:lang w:eastAsia="ar-SA"/>
              </w:rPr>
            </w:pPr>
            <w:r w:rsidRPr="00971D69">
              <w:rPr>
                <w:rFonts w:ascii="Times New Roman" w:eastAsia="Times New Roman" w:hAnsi="Times New Roman"/>
                <w:b/>
                <w:sz w:val="24"/>
                <w:szCs w:val="24"/>
                <w:lang w:eastAsia="ar-SA"/>
              </w:rPr>
              <w:t>в баллах</w:t>
            </w:r>
          </w:p>
        </w:tc>
        <w:tc>
          <w:tcPr>
            <w:tcW w:w="2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B2C95" w14:textId="77777777" w:rsidR="004F43AD" w:rsidRPr="00971D69" w:rsidRDefault="004F43AD" w:rsidP="00642286">
            <w:pPr>
              <w:suppressAutoHyphens/>
              <w:snapToGrid w:val="0"/>
              <w:spacing w:after="0" w:line="240" w:lineRule="auto"/>
              <w:jc w:val="center"/>
              <w:rPr>
                <w:rFonts w:ascii="Times New Roman" w:eastAsia="Times New Roman" w:hAnsi="Times New Roman"/>
                <w:b/>
                <w:sz w:val="24"/>
                <w:szCs w:val="24"/>
                <w:lang w:eastAsia="ar-SA"/>
              </w:rPr>
            </w:pPr>
            <w:r w:rsidRPr="00971D69">
              <w:rPr>
                <w:rFonts w:ascii="Times New Roman" w:eastAsia="Times New Roman" w:hAnsi="Times New Roman"/>
                <w:b/>
                <w:sz w:val="24"/>
                <w:szCs w:val="24"/>
                <w:lang w:eastAsia="ar-SA"/>
              </w:rPr>
              <w:t>Примечание</w:t>
            </w:r>
          </w:p>
        </w:tc>
      </w:tr>
      <w:tr w:rsidR="004F43AD" w:rsidRPr="00971D69" w14:paraId="284BBD01" w14:textId="77777777" w:rsidTr="00642286">
        <w:tc>
          <w:tcPr>
            <w:tcW w:w="503" w:type="dxa"/>
            <w:tcBorders>
              <w:top w:val="single" w:sz="4" w:space="0" w:color="000000"/>
              <w:left w:val="single" w:sz="4" w:space="0" w:color="000000"/>
              <w:bottom w:val="single" w:sz="4" w:space="0" w:color="000000"/>
            </w:tcBorders>
            <w:shd w:val="clear" w:color="auto" w:fill="auto"/>
          </w:tcPr>
          <w:p w14:paraId="46F43924" w14:textId="77777777" w:rsidR="004F43AD" w:rsidRPr="00971D69" w:rsidRDefault="004F43AD" w:rsidP="00642286">
            <w:pPr>
              <w:suppressAutoHyphens/>
              <w:snapToGrid w:val="0"/>
              <w:spacing w:after="0" w:line="240" w:lineRule="auto"/>
              <w:jc w:val="center"/>
              <w:rPr>
                <w:rFonts w:ascii="Times New Roman" w:eastAsia="Times New Roman" w:hAnsi="Times New Roman"/>
                <w:sz w:val="24"/>
                <w:szCs w:val="24"/>
                <w:lang w:eastAsia="ar-SA"/>
              </w:rPr>
            </w:pPr>
            <w:r w:rsidRPr="00971D69">
              <w:rPr>
                <w:rFonts w:ascii="Times New Roman" w:eastAsia="Times New Roman" w:hAnsi="Times New Roman"/>
                <w:sz w:val="24"/>
                <w:szCs w:val="24"/>
                <w:lang w:eastAsia="ar-SA"/>
              </w:rPr>
              <w:t>1</w:t>
            </w:r>
          </w:p>
        </w:tc>
        <w:tc>
          <w:tcPr>
            <w:tcW w:w="3145" w:type="dxa"/>
            <w:tcBorders>
              <w:top w:val="single" w:sz="4" w:space="0" w:color="000000"/>
              <w:left w:val="single" w:sz="4" w:space="0" w:color="000000"/>
              <w:bottom w:val="single" w:sz="4" w:space="0" w:color="000000"/>
            </w:tcBorders>
            <w:shd w:val="clear" w:color="auto" w:fill="auto"/>
          </w:tcPr>
          <w:p w14:paraId="2240E9A7" w14:textId="77777777" w:rsidR="004F43AD" w:rsidRPr="00971D69" w:rsidRDefault="004F43AD" w:rsidP="00642286">
            <w:pPr>
              <w:suppressAutoHyphens/>
              <w:snapToGrid w:val="0"/>
              <w:spacing w:after="0" w:line="240" w:lineRule="auto"/>
              <w:rPr>
                <w:rFonts w:ascii="Times New Roman" w:eastAsia="Times New Roman" w:hAnsi="Times New Roman"/>
                <w:sz w:val="24"/>
                <w:szCs w:val="24"/>
                <w:lang w:eastAsia="ar-SA"/>
              </w:rPr>
            </w:pPr>
            <w:r w:rsidRPr="00971D69">
              <w:rPr>
                <w:rFonts w:ascii="Times New Roman" w:eastAsia="Times New Roman" w:hAnsi="Times New Roman"/>
                <w:sz w:val="24"/>
                <w:szCs w:val="24"/>
                <w:lang w:eastAsia="ar-SA"/>
              </w:rPr>
              <w:t>Русский язык</w:t>
            </w:r>
          </w:p>
        </w:tc>
        <w:tc>
          <w:tcPr>
            <w:tcW w:w="1925" w:type="dxa"/>
            <w:tcBorders>
              <w:top w:val="single" w:sz="4" w:space="0" w:color="000000"/>
              <w:left w:val="single" w:sz="4" w:space="0" w:color="000000"/>
              <w:bottom w:val="single" w:sz="4" w:space="0" w:color="000000"/>
            </w:tcBorders>
            <w:shd w:val="clear" w:color="auto" w:fill="auto"/>
          </w:tcPr>
          <w:p w14:paraId="2F5081C3" w14:textId="77777777" w:rsidR="004F43AD" w:rsidRPr="00971D69" w:rsidRDefault="004F43AD" w:rsidP="00642286">
            <w:pPr>
              <w:suppressAutoHyphens/>
              <w:snapToGrid w:val="0"/>
              <w:spacing w:after="0" w:line="240" w:lineRule="auto"/>
              <w:jc w:val="center"/>
              <w:rPr>
                <w:rFonts w:ascii="Times New Roman" w:eastAsia="Times New Roman" w:hAnsi="Times New Roman"/>
                <w:sz w:val="24"/>
                <w:szCs w:val="24"/>
                <w:lang w:eastAsia="ar-SA"/>
              </w:rPr>
            </w:pPr>
          </w:p>
        </w:tc>
        <w:tc>
          <w:tcPr>
            <w:tcW w:w="1925" w:type="dxa"/>
            <w:tcBorders>
              <w:top w:val="single" w:sz="4" w:space="0" w:color="000000"/>
              <w:left w:val="single" w:sz="4" w:space="0" w:color="000000"/>
              <w:bottom w:val="single" w:sz="4" w:space="0" w:color="000000"/>
            </w:tcBorders>
            <w:shd w:val="clear" w:color="auto" w:fill="auto"/>
          </w:tcPr>
          <w:p w14:paraId="3E8EE45D" w14:textId="77777777" w:rsidR="004F43AD" w:rsidRPr="00971D69" w:rsidRDefault="004F43AD" w:rsidP="00642286">
            <w:pPr>
              <w:suppressAutoHyphens/>
              <w:snapToGrid w:val="0"/>
              <w:spacing w:after="0" w:line="240" w:lineRule="auto"/>
              <w:jc w:val="center"/>
              <w:rPr>
                <w:rFonts w:ascii="Times New Roman" w:eastAsia="Times New Roman" w:hAnsi="Times New Roman"/>
                <w:sz w:val="24"/>
                <w:szCs w:val="24"/>
                <w:lang w:eastAsia="ar-SA"/>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Pr>
          <w:p w14:paraId="0ADBAB6A" w14:textId="77777777" w:rsidR="004F43AD" w:rsidRPr="00971D69" w:rsidRDefault="004F43AD" w:rsidP="00642286">
            <w:pPr>
              <w:suppressAutoHyphens/>
              <w:snapToGrid w:val="0"/>
              <w:spacing w:after="0" w:line="240" w:lineRule="auto"/>
              <w:jc w:val="center"/>
              <w:rPr>
                <w:rFonts w:ascii="Times New Roman" w:eastAsia="Times New Roman" w:hAnsi="Times New Roman"/>
                <w:sz w:val="24"/>
                <w:szCs w:val="24"/>
                <w:lang w:eastAsia="ar-SA"/>
              </w:rPr>
            </w:pPr>
          </w:p>
        </w:tc>
      </w:tr>
      <w:tr w:rsidR="004F43AD" w:rsidRPr="00971D69" w14:paraId="66DCC574" w14:textId="77777777" w:rsidTr="00642286">
        <w:tc>
          <w:tcPr>
            <w:tcW w:w="503" w:type="dxa"/>
            <w:tcBorders>
              <w:top w:val="single" w:sz="4" w:space="0" w:color="000000"/>
              <w:left w:val="single" w:sz="4" w:space="0" w:color="000000"/>
              <w:bottom w:val="single" w:sz="4" w:space="0" w:color="000000"/>
            </w:tcBorders>
            <w:shd w:val="clear" w:color="auto" w:fill="auto"/>
          </w:tcPr>
          <w:p w14:paraId="7C9E8B61" w14:textId="77777777" w:rsidR="004F43AD" w:rsidRPr="00971D69" w:rsidRDefault="004F43AD" w:rsidP="00642286">
            <w:pPr>
              <w:suppressAutoHyphens/>
              <w:snapToGrid w:val="0"/>
              <w:spacing w:after="0" w:line="240" w:lineRule="auto"/>
              <w:jc w:val="center"/>
              <w:rPr>
                <w:rFonts w:ascii="Times New Roman" w:eastAsia="Times New Roman" w:hAnsi="Times New Roman"/>
                <w:sz w:val="24"/>
                <w:szCs w:val="24"/>
                <w:lang w:eastAsia="ar-SA"/>
              </w:rPr>
            </w:pPr>
            <w:r w:rsidRPr="00971D69">
              <w:rPr>
                <w:rFonts w:ascii="Times New Roman" w:eastAsia="Times New Roman" w:hAnsi="Times New Roman"/>
                <w:sz w:val="24"/>
                <w:szCs w:val="24"/>
                <w:lang w:eastAsia="ar-SA"/>
              </w:rPr>
              <w:t>2</w:t>
            </w:r>
          </w:p>
        </w:tc>
        <w:tc>
          <w:tcPr>
            <w:tcW w:w="3145" w:type="dxa"/>
            <w:tcBorders>
              <w:top w:val="single" w:sz="4" w:space="0" w:color="000000"/>
              <w:left w:val="single" w:sz="4" w:space="0" w:color="000000"/>
              <w:bottom w:val="single" w:sz="4" w:space="0" w:color="000000"/>
            </w:tcBorders>
            <w:shd w:val="clear" w:color="auto" w:fill="auto"/>
          </w:tcPr>
          <w:p w14:paraId="6955F508" w14:textId="77777777" w:rsidR="004F43AD" w:rsidRPr="00971D69" w:rsidRDefault="004F43AD" w:rsidP="00642286">
            <w:pPr>
              <w:suppressAutoHyphens/>
              <w:snapToGrid w:val="0"/>
              <w:spacing w:after="0" w:line="240" w:lineRule="auto"/>
              <w:rPr>
                <w:rFonts w:ascii="Times New Roman" w:eastAsia="Times New Roman" w:hAnsi="Times New Roman"/>
                <w:sz w:val="24"/>
                <w:szCs w:val="24"/>
                <w:lang w:eastAsia="ar-SA"/>
              </w:rPr>
            </w:pPr>
            <w:r w:rsidRPr="00971D69">
              <w:rPr>
                <w:rFonts w:ascii="Times New Roman" w:eastAsia="Times New Roman" w:hAnsi="Times New Roman"/>
                <w:sz w:val="24"/>
                <w:szCs w:val="24"/>
                <w:lang w:eastAsia="ar-SA"/>
              </w:rPr>
              <w:t>Литература</w:t>
            </w:r>
          </w:p>
        </w:tc>
        <w:tc>
          <w:tcPr>
            <w:tcW w:w="1925" w:type="dxa"/>
            <w:tcBorders>
              <w:top w:val="single" w:sz="4" w:space="0" w:color="000000"/>
              <w:left w:val="single" w:sz="4" w:space="0" w:color="000000"/>
              <w:bottom w:val="single" w:sz="4" w:space="0" w:color="000000"/>
            </w:tcBorders>
            <w:shd w:val="clear" w:color="auto" w:fill="auto"/>
          </w:tcPr>
          <w:p w14:paraId="21A62A38" w14:textId="77777777" w:rsidR="004F43AD" w:rsidRPr="00971D69" w:rsidRDefault="004F43AD" w:rsidP="00642286">
            <w:pPr>
              <w:suppressAutoHyphens/>
              <w:snapToGrid w:val="0"/>
              <w:spacing w:after="0" w:line="240" w:lineRule="auto"/>
              <w:jc w:val="center"/>
              <w:rPr>
                <w:rFonts w:ascii="Times New Roman" w:eastAsia="Times New Roman" w:hAnsi="Times New Roman"/>
                <w:sz w:val="24"/>
                <w:szCs w:val="24"/>
                <w:lang w:eastAsia="ar-SA"/>
              </w:rPr>
            </w:pPr>
          </w:p>
        </w:tc>
        <w:tc>
          <w:tcPr>
            <w:tcW w:w="1925" w:type="dxa"/>
            <w:tcBorders>
              <w:top w:val="single" w:sz="4" w:space="0" w:color="000000"/>
              <w:left w:val="single" w:sz="4" w:space="0" w:color="000000"/>
              <w:bottom w:val="single" w:sz="4" w:space="0" w:color="000000"/>
            </w:tcBorders>
            <w:shd w:val="clear" w:color="auto" w:fill="auto"/>
          </w:tcPr>
          <w:p w14:paraId="7EAE78E9" w14:textId="77777777" w:rsidR="004F43AD" w:rsidRPr="00971D69" w:rsidRDefault="004F43AD" w:rsidP="00642286">
            <w:pPr>
              <w:suppressAutoHyphens/>
              <w:snapToGrid w:val="0"/>
              <w:spacing w:after="0" w:line="240" w:lineRule="auto"/>
              <w:jc w:val="center"/>
              <w:rPr>
                <w:rFonts w:ascii="Times New Roman" w:eastAsia="Times New Roman" w:hAnsi="Times New Roman"/>
                <w:sz w:val="24"/>
                <w:szCs w:val="24"/>
                <w:lang w:eastAsia="ar-SA"/>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Pr>
          <w:p w14:paraId="0661894B" w14:textId="77777777" w:rsidR="004F43AD" w:rsidRPr="00971D69" w:rsidRDefault="004F43AD" w:rsidP="00642286">
            <w:pPr>
              <w:suppressAutoHyphens/>
              <w:snapToGrid w:val="0"/>
              <w:spacing w:after="0" w:line="240" w:lineRule="auto"/>
              <w:jc w:val="center"/>
              <w:rPr>
                <w:rFonts w:ascii="Times New Roman" w:eastAsia="Times New Roman" w:hAnsi="Times New Roman"/>
                <w:sz w:val="24"/>
                <w:szCs w:val="24"/>
                <w:lang w:eastAsia="ar-SA"/>
              </w:rPr>
            </w:pPr>
          </w:p>
        </w:tc>
      </w:tr>
      <w:tr w:rsidR="004F43AD" w:rsidRPr="00971D69" w14:paraId="572C979E" w14:textId="77777777" w:rsidTr="00642286">
        <w:tc>
          <w:tcPr>
            <w:tcW w:w="503" w:type="dxa"/>
            <w:tcBorders>
              <w:top w:val="single" w:sz="4" w:space="0" w:color="000000"/>
              <w:left w:val="single" w:sz="4" w:space="0" w:color="000000"/>
              <w:bottom w:val="single" w:sz="4" w:space="0" w:color="000000"/>
            </w:tcBorders>
            <w:shd w:val="clear" w:color="auto" w:fill="auto"/>
          </w:tcPr>
          <w:p w14:paraId="3E8FF0B9" w14:textId="77777777" w:rsidR="004F43AD" w:rsidRPr="00971D69" w:rsidRDefault="004F43AD" w:rsidP="00642286">
            <w:pPr>
              <w:suppressAutoHyphens/>
              <w:snapToGrid w:val="0"/>
              <w:spacing w:after="0" w:line="240" w:lineRule="auto"/>
              <w:jc w:val="center"/>
              <w:rPr>
                <w:rFonts w:ascii="Times New Roman" w:eastAsia="Times New Roman" w:hAnsi="Times New Roman"/>
                <w:sz w:val="24"/>
                <w:szCs w:val="24"/>
                <w:lang w:eastAsia="ar-SA"/>
              </w:rPr>
            </w:pPr>
            <w:r w:rsidRPr="00971D69">
              <w:rPr>
                <w:rFonts w:ascii="Times New Roman" w:eastAsia="Times New Roman" w:hAnsi="Times New Roman"/>
                <w:sz w:val="24"/>
                <w:szCs w:val="24"/>
                <w:lang w:eastAsia="ar-SA"/>
              </w:rPr>
              <w:t>3</w:t>
            </w:r>
          </w:p>
        </w:tc>
        <w:tc>
          <w:tcPr>
            <w:tcW w:w="3145" w:type="dxa"/>
            <w:tcBorders>
              <w:top w:val="single" w:sz="4" w:space="0" w:color="000000"/>
              <w:left w:val="single" w:sz="4" w:space="0" w:color="000000"/>
              <w:bottom w:val="single" w:sz="4" w:space="0" w:color="000000"/>
            </w:tcBorders>
            <w:shd w:val="clear" w:color="auto" w:fill="auto"/>
          </w:tcPr>
          <w:p w14:paraId="3312AD2B" w14:textId="77777777" w:rsidR="004F43AD" w:rsidRPr="00971D69" w:rsidRDefault="004F43AD" w:rsidP="00642286">
            <w:pPr>
              <w:suppressAutoHyphens/>
              <w:snapToGrid w:val="0"/>
              <w:spacing w:after="0" w:line="240" w:lineRule="auto"/>
              <w:rPr>
                <w:rFonts w:ascii="Times New Roman" w:eastAsia="Times New Roman" w:hAnsi="Times New Roman"/>
                <w:sz w:val="24"/>
                <w:szCs w:val="24"/>
                <w:lang w:eastAsia="ar-SA"/>
              </w:rPr>
            </w:pPr>
            <w:r w:rsidRPr="00971D69">
              <w:rPr>
                <w:rFonts w:ascii="Times New Roman" w:eastAsia="Times New Roman" w:hAnsi="Times New Roman"/>
                <w:sz w:val="24"/>
                <w:szCs w:val="24"/>
                <w:lang w:eastAsia="ar-SA"/>
              </w:rPr>
              <w:t>История</w:t>
            </w:r>
          </w:p>
        </w:tc>
        <w:tc>
          <w:tcPr>
            <w:tcW w:w="1925" w:type="dxa"/>
            <w:tcBorders>
              <w:top w:val="single" w:sz="4" w:space="0" w:color="000000"/>
              <w:left w:val="single" w:sz="4" w:space="0" w:color="000000"/>
              <w:bottom w:val="single" w:sz="4" w:space="0" w:color="000000"/>
            </w:tcBorders>
            <w:shd w:val="clear" w:color="auto" w:fill="auto"/>
          </w:tcPr>
          <w:p w14:paraId="6E8A1ACB" w14:textId="77777777" w:rsidR="004F43AD" w:rsidRPr="00971D69" w:rsidRDefault="004F43AD" w:rsidP="00642286">
            <w:pPr>
              <w:suppressAutoHyphens/>
              <w:snapToGrid w:val="0"/>
              <w:spacing w:after="0" w:line="240" w:lineRule="auto"/>
              <w:jc w:val="center"/>
              <w:rPr>
                <w:rFonts w:ascii="Times New Roman" w:eastAsia="Times New Roman" w:hAnsi="Times New Roman"/>
                <w:sz w:val="24"/>
                <w:szCs w:val="24"/>
                <w:lang w:eastAsia="ar-SA"/>
              </w:rPr>
            </w:pPr>
          </w:p>
        </w:tc>
        <w:tc>
          <w:tcPr>
            <w:tcW w:w="1925" w:type="dxa"/>
            <w:tcBorders>
              <w:top w:val="single" w:sz="4" w:space="0" w:color="000000"/>
              <w:left w:val="single" w:sz="4" w:space="0" w:color="000000"/>
              <w:bottom w:val="single" w:sz="4" w:space="0" w:color="000000"/>
            </w:tcBorders>
            <w:shd w:val="clear" w:color="auto" w:fill="auto"/>
          </w:tcPr>
          <w:p w14:paraId="4332C539" w14:textId="77777777" w:rsidR="004F43AD" w:rsidRPr="00971D69" w:rsidRDefault="004F43AD" w:rsidP="00642286">
            <w:pPr>
              <w:suppressAutoHyphens/>
              <w:snapToGrid w:val="0"/>
              <w:spacing w:after="0" w:line="240" w:lineRule="auto"/>
              <w:jc w:val="center"/>
              <w:rPr>
                <w:rFonts w:ascii="Times New Roman" w:eastAsia="Times New Roman" w:hAnsi="Times New Roman"/>
                <w:sz w:val="24"/>
                <w:szCs w:val="24"/>
                <w:lang w:eastAsia="ar-SA"/>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Pr>
          <w:p w14:paraId="0DC4EFB4" w14:textId="77777777" w:rsidR="004F43AD" w:rsidRPr="00971D69" w:rsidRDefault="004F43AD" w:rsidP="00642286">
            <w:pPr>
              <w:suppressAutoHyphens/>
              <w:snapToGrid w:val="0"/>
              <w:spacing w:after="0" w:line="240" w:lineRule="auto"/>
              <w:jc w:val="center"/>
              <w:rPr>
                <w:rFonts w:ascii="Times New Roman" w:eastAsia="Times New Roman" w:hAnsi="Times New Roman"/>
                <w:sz w:val="24"/>
                <w:szCs w:val="24"/>
                <w:lang w:eastAsia="ar-SA"/>
              </w:rPr>
            </w:pPr>
          </w:p>
        </w:tc>
      </w:tr>
    </w:tbl>
    <w:p w14:paraId="64C17052" w14:textId="1AB6823B" w:rsidR="004F43AD" w:rsidRPr="00971D69" w:rsidRDefault="004F43AD" w:rsidP="004F43AD">
      <w:pPr>
        <w:suppressAutoHyphens/>
        <w:spacing w:after="0" w:line="240" w:lineRule="auto"/>
        <w:jc w:val="both"/>
        <w:rPr>
          <w:rFonts w:ascii="Times New Roman" w:eastAsia="Times New Roman" w:hAnsi="Times New Roman"/>
          <w:sz w:val="20"/>
          <w:szCs w:val="20"/>
          <w:lang w:eastAsia="ar-SA"/>
        </w:rPr>
      </w:pPr>
    </w:p>
    <w:p w14:paraId="633B51B2" w14:textId="62430EB6" w:rsidR="001C2FC4" w:rsidRPr="00E96ED0" w:rsidRDefault="004F43AD" w:rsidP="00E96ED0">
      <w:pPr>
        <w:suppressAutoHyphens/>
        <w:spacing w:after="0" w:line="240" w:lineRule="auto"/>
        <w:ind w:firstLine="708"/>
        <w:jc w:val="both"/>
        <w:rPr>
          <w:rFonts w:ascii="Times New Roman" w:eastAsia="Times New Roman" w:hAnsi="Times New Roman"/>
          <w:sz w:val="24"/>
          <w:szCs w:val="24"/>
          <w:lang w:eastAsia="ar-SA"/>
        </w:rPr>
      </w:pPr>
      <w:r w:rsidRPr="00971D69">
        <w:rPr>
          <w:rFonts w:ascii="Times New Roman" w:eastAsia="Times New Roman" w:hAnsi="Times New Roman"/>
          <w:sz w:val="24"/>
          <w:szCs w:val="24"/>
          <w:lang w:eastAsia="ar-SA"/>
        </w:rPr>
        <w:t xml:space="preserve">Рисунки, таблицы, диаграммы и иные объекты предоставляются как в тексте статьи, так и </w:t>
      </w:r>
      <w:r w:rsidRPr="00971D69">
        <w:rPr>
          <w:rFonts w:ascii="Times New Roman" w:eastAsia="Times New Roman" w:hAnsi="Times New Roman"/>
          <w:b/>
          <w:sz w:val="24"/>
          <w:szCs w:val="24"/>
          <w:lang w:eastAsia="ar-SA"/>
        </w:rPr>
        <w:t xml:space="preserve">отдельными файлами в форматах </w:t>
      </w:r>
      <w:r w:rsidRPr="00971D69">
        <w:rPr>
          <w:rFonts w:ascii="Times New Roman" w:eastAsia="Times New Roman" w:hAnsi="Times New Roman"/>
          <w:b/>
          <w:sz w:val="24"/>
          <w:szCs w:val="24"/>
          <w:lang w:val="en-US" w:eastAsia="ar-SA"/>
        </w:rPr>
        <w:t>doc</w:t>
      </w:r>
      <w:r w:rsidRPr="00971D69">
        <w:rPr>
          <w:rFonts w:ascii="Times New Roman" w:eastAsia="Times New Roman" w:hAnsi="Times New Roman"/>
          <w:b/>
          <w:sz w:val="24"/>
          <w:szCs w:val="24"/>
          <w:lang w:eastAsia="ar-SA"/>
        </w:rPr>
        <w:t xml:space="preserve">, </w:t>
      </w:r>
      <w:r w:rsidRPr="00971D69">
        <w:rPr>
          <w:rFonts w:ascii="Times New Roman" w:eastAsia="Times New Roman" w:hAnsi="Times New Roman"/>
          <w:b/>
          <w:sz w:val="24"/>
          <w:szCs w:val="24"/>
          <w:lang w:val="en-US" w:eastAsia="ar-SA"/>
        </w:rPr>
        <w:t>docx</w:t>
      </w:r>
      <w:r w:rsidRPr="00971D69">
        <w:rPr>
          <w:rFonts w:ascii="Times New Roman" w:eastAsia="Times New Roman" w:hAnsi="Times New Roman"/>
          <w:b/>
          <w:sz w:val="24"/>
          <w:szCs w:val="24"/>
          <w:lang w:eastAsia="ar-SA"/>
        </w:rPr>
        <w:t xml:space="preserve">, </w:t>
      </w:r>
      <w:r w:rsidRPr="00971D69">
        <w:rPr>
          <w:rFonts w:ascii="Times New Roman" w:eastAsia="Times New Roman" w:hAnsi="Times New Roman"/>
          <w:b/>
          <w:sz w:val="24"/>
          <w:szCs w:val="24"/>
          <w:lang w:val="en-US" w:eastAsia="ar-SA"/>
        </w:rPr>
        <w:t>png</w:t>
      </w:r>
      <w:r w:rsidRPr="00971D69">
        <w:rPr>
          <w:rFonts w:ascii="Times New Roman" w:eastAsia="Times New Roman" w:hAnsi="Times New Roman"/>
          <w:b/>
          <w:sz w:val="24"/>
          <w:szCs w:val="24"/>
          <w:lang w:eastAsia="ar-SA"/>
        </w:rPr>
        <w:t xml:space="preserve">, </w:t>
      </w:r>
      <w:r w:rsidRPr="00971D69">
        <w:rPr>
          <w:rFonts w:ascii="Times New Roman" w:eastAsia="Times New Roman" w:hAnsi="Times New Roman"/>
          <w:b/>
          <w:sz w:val="24"/>
          <w:szCs w:val="24"/>
          <w:lang w:val="en-US" w:eastAsia="ar-SA"/>
        </w:rPr>
        <w:t>jpeg</w:t>
      </w:r>
      <w:r w:rsidRPr="00971D69">
        <w:rPr>
          <w:rFonts w:ascii="Times New Roman" w:eastAsia="Times New Roman" w:hAnsi="Times New Roman"/>
          <w:b/>
          <w:sz w:val="24"/>
          <w:szCs w:val="24"/>
          <w:lang w:eastAsia="ar-SA"/>
        </w:rPr>
        <w:t xml:space="preserve">, </w:t>
      </w:r>
      <w:r w:rsidRPr="00971D69">
        <w:rPr>
          <w:rFonts w:ascii="Times New Roman" w:eastAsia="Times New Roman" w:hAnsi="Times New Roman"/>
          <w:b/>
          <w:sz w:val="24"/>
          <w:szCs w:val="24"/>
          <w:lang w:val="en-US" w:eastAsia="ar-SA"/>
        </w:rPr>
        <w:t>tiff</w:t>
      </w:r>
      <w:r w:rsidRPr="00971D69">
        <w:rPr>
          <w:rFonts w:ascii="Times New Roman" w:eastAsia="Times New Roman" w:hAnsi="Times New Roman"/>
          <w:b/>
          <w:sz w:val="24"/>
          <w:szCs w:val="24"/>
          <w:lang w:eastAsia="ar-SA"/>
        </w:rPr>
        <w:t xml:space="preserve">, </w:t>
      </w:r>
      <w:r w:rsidRPr="00971D69">
        <w:rPr>
          <w:rFonts w:ascii="Times New Roman" w:eastAsia="Times New Roman" w:hAnsi="Times New Roman"/>
          <w:b/>
          <w:sz w:val="24"/>
          <w:szCs w:val="24"/>
          <w:lang w:val="en-US" w:eastAsia="ar-SA"/>
        </w:rPr>
        <w:t>exel</w:t>
      </w:r>
      <w:r w:rsidRPr="00971D69">
        <w:rPr>
          <w:rFonts w:ascii="Times New Roman" w:eastAsia="Times New Roman" w:hAnsi="Times New Roman"/>
          <w:sz w:val="24"/>
          <w:szCs w:val="24"/>
          <w:lang w:eastAsia="ar-SA"/>
        </w:rPr>
        <w:t>.</w:t>
      </w:r>
    </w:p>
    <w:p w14:paraId="7C8E0D33" w14:textId="77777777" w:rsidR="001C2FC4" w:rsidRDefault="001C2FC4" w:rsidP="001C2FC4">
      <w:pPr>
        <w:spacing w:line="240" w:lineRule="auto"/>
        <w:rPr>
          <w:rFonts w:ascii="Times New Roman" w:eastAsia="Times New Roman" w:hAnsi="Times New Roman"/>
          <w:b/>
          <w:sz w:val="23"/>
          <w:szCs w:val="23"/>
        </w:rPr>
      </w:pPr>
    </w:p>
    <w:p w14:paraId="2144528B" w14:textId="77777777" w:rsidR="00D82B4C" w:rsidRDefault="00D82B4C" w:rsidP="001C2FC4">
      <w:pPr>
        <w:spacing w:line="240" w:lineRule="auto"/>
        <w:ind w:firstLine="709"/>
        <w:jc w:val="right"/>
        <w:rPr>
          <w:rFonts w:ascii="Times New Roman" w:eastAsia="Times New Roman" w:hAnsi="Times New Roman"/>
          <w:b/>
          <w:sz w:val="24"/>
          <w:szCs w:val="23"/>
        </w:rPr>
      </w:pPr>
    </w:p>
    <w:p w14:paraId="709D62D2" w14:textId="7A0808BE" w:rsidR="001C2FC4" w:rsidRDefault="001C2FC4" w:rsidP="001C2FC4">
      <w:pPr>
        <w:spacing w:line="240" w:lineRule="auto"/>
        <w:ind w:firstLine="709"/>
        <w:jc w:val="right"/>
        <w:rPr>
          <w:rFonts w:ascii="Times New Roman" w:eastAsia="Times New Roman" w:hAnsi="Times New Roman"/>
          <w:b/>
          <w:sz w:val="24"/>
          <w:szCs w:val="23"/>
        </w:rPr>
      </w:pPr>
      <w:r w:rsidRPr="00E84177">
        <w:rPr>
          <w:rFonts w:ascii="Times New Roman" w:eastAsia="Times New Roman" w:hAnsi="Times New Roman"/>
          <w:b/>
          <w:sz w:val="24"/>
          <w:szCs w:val="23"/>
        </w:rPr>
        <w:lastRenderedPageBreak/>
        <w:t>Приложение 2</w:t>
      </w:r>
    </w:p>
    <w:p w14:paraId="60E517E2" w14:textId="0E4AA75A" w:rsidR="001C2FC4" w:rsidRPr="00C11147" w:rsidRDefault="00D82B4C" w:rsidP="001C2FC4">
      <w:pPr>
        <w:spacing w:line="240" w:lineRule="auto"/>
        <w:ind w:firstLine="709"/>
        <w:jc w:val="right"/>
        <w:rPr>
          <w:rFonts w:ascii="Times New Roman" w:eastAsia="Times New Roman" w:hAnsi="Times New Roman"/>
          <w:b/>
          <w:sz w:val="24"/>
          <w:szCs w:val="24"/>
        </w:rPr>
      </w:pPr>
      <w:r>
        <w:rPr>
          <w:rFonts w:ascii="Times New Roman" w:eastAsia="Times New Roman" w:hAnsi="Times New Roman"/>
          <w:noProof/>
          <w:sz w:val="20"/>
          <w:szCs w:val="20"/>
          <w:lang w:eastAsia="ru-RU"/>
        </w:rPr>
        <w:drawing>
          <wp:anchor distT="0" distB="0" distL="114300" distR="114300" simplePos="0" relativeHeight="251670528" behindDoc="1" locked="0" layoutInCell="1" allowOverlap="1" wp14:anchorId="3DCDACB4" wp14:editId="34928D68">
            <wp:simplePos x="0" y="0"/>
            <wp:positionH relativeFrom="column">
              <wp:posOffset>-4907280</wp:posOffset>
            </wp:positionH>
            <wp:positionV relativeFrom="paragraph">
              <wp:posOffset>-2080259</wp:posOffset>
            </wp:positionV>
            <wp:extent cx="15928338" cy="8155622"/>
            <wp:effectExtent l="0" t="0" r="0" b="0"/>
            <wp:wrapNone/>
            <wp:docPr id="6394824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35000"/>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5928338" cy="8155622"/>
                    </a:xfrm>
                    <a:prstGeom prst="rect">
                      <a:avLst/>
                    </a:prstGeom>
                    <a:noFill/>
                  </pic:spPr>
                </pic:pic>
              </a:graphicData>
            </a:graphic>
            <wp14:sizeRelH relativeFrom="page">
              <wp14:pctWidth>0</wp14:pctWidth>
            </wp14:sizeRelH>
            <wp14:sizeRelV relativeFrom="page">
              <wp14:pctHeight>0</wp14:pctHeight>
            </wp14:sizeRelV>
          </wp:anchor>
        </w:drawing>
      </w:r>
      <w:r w:rsidR="001C2FC4" w:rsidRPr="00C11147">
        <w:rPr>
          <w:rFonts w:ascii="Times New Roman" w:hAnsi="Times New Roman"/>
          <w:b/>
          <w:sz w:val="24"/>
          <w:szCs w:val="24"/>
        </w:rPr>
        <w:t>Соглашение о передаче исключительных прав на использование произведения</w:t>
      </w:r>
    </w:p>
    <w:p w14:paraId="4FD23435" w14:textId="77777777" w:rsidR="001C2FC4" w:rsidRPr="00C11147" w:rsidRDefault="001C2FC4" w:rsidP="001C2FC4">
      <w:pPr>
        <w:spacing w:line="240" w:lineRule="auto"/>
        <w:ind w:firstLine="709"/>
        <w:rPr>
          <w:rFonts w:ascii="Times New Roman" w:eastAsia="Times New Roman" w:hAnsi="Times New Roman"/>
          <w:sz w:val="24"/>
          <w:szCs w:val="23"/>
        </w:rPr>
      </w:pPr>
      <w:r w:rsidRPr="00C11147">
        <w:rPr>
          <w:rFonts w:ascii="Times New Roman" w:eastAsia="Times New Roman" w:hAnsi="Times New Roman"/>
          <w:sz w:val="24"/>
          <w:szCs w:val="23"/>
        </w:rPr>
        <w:t xml:space="preserve">Скачать и заполнить договор можно по ссылке  </w:t>
      </w:r>
      <w:hyperlink r:id="rId31" w:history="1">
        <w:r w:rsidRPr="00C81D52">
          <w:rPr>
            <w:rStyle w:val="a7"/>
            <w:rFonts w:ascii="Times New Roman" w:eastAsia="Times New Roman" w:hAnsi="Times New Roman"/>
            <w:sz w:val="24"/>
            <w:szCs w:val="23"/>
          </w:rPr>
          <w:t>https://www.tspu.edu.ru/inir/izdatelstvo/27021</w:t>
        </w:r>
      </w:hyperlink>
      <w:r>
        <w:rPr>
          <w:rFonts w:ascii="Times New Roman" w:eastAsia="Times New Roman" w:hAnsi="Times New Roman"/>
          <w:sz w:val="24"/>
          <w:szCs w:val="23"/>
        </w:rPr>
        <w:t xml:space="preserve">   («Лицензионный договор на научные издания»)</w:t>
      </w:r>
    </w:p>
    <w:p w14:paraId="4E29BFCD" w14:textId="77777777" w:rsidR="001C2FC4" w:rsidRDefault="001C2FC4" w:rsidP="001C2FC4">
      <w:pPr>
        <w:shd w:val="clear" w:color="auto" w:fill="FFFFFF"/>
        <w:spacing w:after="60"/>
        <w:jc w:val="center"/>
        <w:rPr>
          <w:rFonts w:ascii="Times New Roman" w:eastAsia="Times New Roman" w:hAnsi="Times New Roman"/>
          <w:sz w:val="23"/>
          <w:szCs w:val="23"/>
        </w:rPr>
      </w:pPr>
      <w:r>
        <w:rPr>
          <w:rFonts w:ascii="Times New Roman" w:eastAsia="Times New Roman" w:hAnsi="Times New Roman"/>
          <w:sz w:val="23"/>
          <w:szCs w:val="23"/>
        </w:rPr>
        <w:t>Анкета автора произведения, передаваемого для размещения</w:t>
      </w:r>
    </w:p>
    <w:p w14:paraId="32B0008D" w14:textId="77777777" w:rsidR="001C2FC4" w:rsidRDefault="001C2FC4" w:rsidP="001C2FC4">
      <w:pPr>
        <w:shd w:val="clear" w:color="auto" w:fill="FFFFFF"/>
        <w:spacing w:after="60"/>
        <w:jc w:val="center"/>
        <w:rPr>
          <w:rFonts w:ascii="Times New Roman" w:eastAsia="Times New Roman" w:hAnsi="Times New Roman"/>
          <w:sz w:val="23"/>
          <w:szCs w:val="23"/>
        </w:rPr>
      </w:pPr>
      <w:r>
        <w:rPr>
          <w:rFonts w:ascii="Times New Roman" w:eastAsia="Times New Roman" w:hAnsi="Times New Roman"/>
          <w:sz w:val="23"/>
          <w:szCs w:val="23"/>
        </w:rPr>
        <w:t>в Научной электронной библиотеке eLibrary.ru</w:t>
      </w:r>
    </w:p>
    <w:p w14:paraId="2511FC56" w14:textId="77777777" w:rsidR="001C2FC4" w:rsidRDefault="001C2FC4" w:rsidP="001C2FC4">
      <w:pPr>
        <w:shd w:val="clear" w:color="auto" w:fill="FFFFFF"/>
        <w:spacing w:after="60"/>
        <w:jc w:val="center"/>
        <w:rPr>
          <w:rFonts w:ascii="Times New Roman" w:eastAsia="Times New Roman" w:hAnsi="Times New Roman"/>
          <w:sz w:val="23"/>
          <w:szCs w:val="23"/>
        </w:rPr>
      </w:pPr>
    </w:p>
    <w:p w14:paraId="3E0A4449" w14:textId="1FAFB062" w:rsidR="001C2FC4" w:rsidRDefault="001C2FC4" w:rsidP="001C2FC4">
      <w:pPr>
        <w:shd w:val="clear" w:color="auto" w:fill="FFFFFF"/>
        <w:spacing w:after="60"/>
        <w:jc w:val="center"/>
        <w:rPr>
          <w:rFonts w:ascii="Times New Roman" w:eastAsia="Times New Roman" w:hAnsi="Times New Roman"/>
          <w:sz w:val="23"/>
          <w:szCs w:val="23"/>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9"/>
        <w:gridCol w:w="4681"/>
      </w:tblGrid>
      <w:tr w:rsidR="001C2FC4" w14:paraId="7AB40408"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A8494" w14:textId="77777777" w:rsidR="001C2FC4" w:rsidRDefault="001C2FC4" w:rsidP="00642286">
            <w:pPr>
              <w:shd w:val="clear" w:color="auto" w:fill="FFFFFF"/>
              <w:spacing w:after="60"/>
              <w:rPr>
                <w:rFonts w:ascii="Times New Roman" w:eastAsia="Times New Roman" w:hAnsi="Times New Roman"/>
                <w:sz w:val="23"/>
                <w:szCs w:val="23"/>
              </w:rPr>
            </w:pPr>
            <w:r>
              <w:rPr>
                <w:rFonts w:ascii="Times New Roman" w:eastAsia="Times New Roman" w:hAnsi="Times New Roman"/>
                <w:sz w:val="23"/>
                <w:szCs w:val="23"/>
              </w:rPr>
              <w:t>Ф.И.О. на русском языке</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CF65D" w14:textId="77777777" w:rsidR="001C2FC4" w:rsidRDefault="001C2FC4" w:rsidP="00642286">
            <w:pPr>
              <w:jc w:val="center"/>
              <w:rPr>
                <w:rFonts w:ascii="Times New Roman" w:eastAsia="Times New Roman" w:hAnsi="Times New Roman"/>
                <w:sz w:val="23"/>
                <w:szCs w:val="23"/>
              </w:rPr>
            </w:pPr>
          </w:p>
        </w:tc>
      </w:tr>
      <w:tr w:rsidR="001C2FC4" w14:paraId="0860A9B6"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B943A" w14:textId="77777777" w:rsidR="001C2FC4" w:rsidRDefault="001C2FC4" w:rsidP="00642286">
            <w:pPr>
              <w:shd w:val="clear" w:color="auto" w:fill="FFFFFF"/>
              <w:spacing w:after="60"/>
              <w:rPr>
                <w:rFonts w:ascii="Times New Roman" w:eastAsia="Times New Roman" w:hAnsi="Times New Roman"/>
                <w:sz w:val="23"/>
                <w:szCs w:val="23"/>
              </w:rPr>
            </w:pPr>
            <w:r>
              <w:rPr>
                <w:rFonts w:ascii="Times New Roman" w:eastAsia="Times New Roman" w:hAnsi="Times New Roman"/>
                <w:sz w:val="23"/>
                <w:szCs w:val="23"/>
              </w:rPr>
              <w:t>Ф.И.О. на английском языке</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26670" w14:textId="77777777" w:rsidR="001C2FC4" w:rsidRDefault="001C2FC4" w:rsidP="00642286">
            <w:pPr>
              <w:jc w:val="center"/>
              <w:rPr>
                <w:rFonts w:ascii="Times New Roman" w:eastAsia="Times New Roman" w:hAnsi="Times New Roman"/>
                <w:sz w:val="23"/>
                <w:szCs w:val="23"/>
              </w:rPr>
            </w:pPr>
          </w:p>
        </w:tc>
      </w:tr>
      <w:tr w:rsidR="001C2FC4" w14:paraId="311EA3F0"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B687B" w14:textId="77777777" w:rsidR="001C2FC4" w:rsidRDefault="001C2FC4" w:rsidP="00642286">
            <w:pPr>
              <w:shd w:val="clear" w:color="auto" w:fill="FFFFFF"/>
              <w:spacing w:after="60"/>
              <w:jc w:val="both"/>
              <w:rPr>
                <w:rFonts w:ascii="Times New Roman" w:eastAsia="Times New Roman" w:hAnsi="Times New Roman"/>
                <w:sz w:val="23"/>
                <w:szCs w:val="23"/>
              </w:rPr>
            </w:pPr>
            <w:r>
              <w:rPr>
                <w:rFonts w:ascii="Times New Roman" w:eastAsia="Times New Roman" w:hAnsi="Times New Roman"/>
                <w:sz w:val="23"/>
                <w:szCs w:val="23"/>
              </w:rPr>
              <w:t>Учреждение, кафедра (структурное подразделение)</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42DD1" w14:textId="77777777" w:rsidR="001C2FC4" w:rsidRDefault="001C2FC4" w:rsidP="00642286">
            <w:pPr>
              <w:rPr>
                <w:rFonts w:ascii="Times New Roman" w:eastAsia="Times New Roman" w:hAnsi="Times New Roman"/>
                <w:sz w:val="23"/>
                <w:szCs w:val="23"/>
              </w:rPr>
            </w:pPr>
          </w:p>
        </w:tc>
      </w:tr>
      <w:tr w:rsidR="001C2FC4" w14:paraId="0B53B1D3"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3EF26" w14:textId="77777777" w:rsidR="001C2FC4" w:rsidRDefault="001C2FC4" w:rsidP="00642286">
            <w:pPr>
              <w:shd w:val="clear" w:color="auto" w:fill="FFFFFF"/>
              <w:spacing w:after="60"/>
              <w:jc w:val="both"/>
              <w:rPr>
                <w:rFonts w:ascii="Times New Roman" w:eastAsia="Times New Roman" w:hAnsi="Times New Roman"/>
                <w:sz w:val="23"/>
                <w:szCs w:val="23"/>
              </w:rPr>
            </w:pPr>
            <w:r>
              <w:rPr>
                <w:rFonts w:ascii="Times New Roman" w:eastAsia="Times New Roman" w:hAnsi="Times New Roman"/>
                <w:sz w:val="23"/>
                <w:szCs w:val="23"/>
              </w:rPr>
              <w:t xml:space="preserve">Должность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A7128" w14:textId="77777777" w:rsidR="001C2FC4" w:rsidRDefault="001C2FC4" w:rsidP="00642286">
            <w:pPr>
              <w:rPr>
                <w:rFonts w:ascii="Times New Roman" w:eastAsia="Times New Roman" w:hAnsi="Times New Roman"/>
                <w:sz w:val="23"/>
                <w:szCs w:val="23"/>
              </w:rPr>
            </w:pPr>
          </w:p>
        </w:tc>
      </w:tr>
      <w:tr w:rsidR="001C2FC4" w14:paraId="3E3862F4"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99829" w14:textId="77777777" w:rsidR="001C2FC4" w:rsidRDefault="001C2FC4" w:rsidP="00642286">
            <w:pPr>
              <w:shd w:val="clear" w:color="auto" w:fill="FFFFFF"/>
              <w:spacing w:after="60"/>
              <w:jc w:val="both"/>
              <w:rPr>
                <w:rFonts w:ascii="Times New Roman" w:eastAsia="Times New Roman" w:hAnsi="Times New Roman"/>
                <w:sz w:val="23"/>
                <w:szCs w:val="23"/>
              </w:rPr>
            </w:pPr>
            <w:r>
              <w:rPr>
                <w:rFonts w:ascii="Times New Roman" w:eastAsia="Times New Roman" w:hAnsi="Times New Roman"/>
                <w:sz w:val="23"/>
                <w:szCs w:val="23"/>
              </w:rPr>
              <w:t>Учёная степень, Учёное звание</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F32B0" w14:textId="77777777" w:rsidR="001C2FC4" w:rsidRDefault="001C2FC4" w:rsidP="00642286">
            <w:pPr>
              <w:rPr>
                <w:rFonts w:ascii="Times New Roman" w:eastAsia="Times New Roman" w:hAnsi="Times New Roman"/>
                <w:sz w:val="23"/>
                <w:szCs w:val="23"/>
              </w:rPr>
            </w:pPr>
          </w:p>
        </w:tc>
      </w:tr>
      <w:tr w:rsidR="001C2FC4" w14:paraId="07F83443"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8FC64" w14:textId="77777777" w:rsidR="001C2FC4" w:rsidRDefault="001C2FC4" w:rsidP="00642286">
            <w:pPr>
              <w:shd w:val="clear" w:color="auto" w:fill="FFFFFF"/>
              <w:spacing w:after="60"/>
              <w:jc w:val="both"/>
              <w:rPr>
                <w:rFonts w:ascii="Times New Roman" w:eastAsia="Times New Roman" w:hAnsi="Times New Roman"/>
                <w:sz w:val="23"/>
                <w:szCs w:val="23"/>
              </w:rPr>
            </w:pPr>
            <w:r>
              <w:rPr>
                <w:rFonts w:ascii="Times New Roman" w:eastAsia="Times New Roman" w:hAnsi="Times New Roman"/>
                <w:sz w:val="23"/>
                <w:szCs w:val="23"/>
              </w:rPr>
              <w:t>Контактная информация: телефон</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74252" w14:textId="77777777" w:rsidR="001C2FC4" w:rsidRDefault="001C2FC4" w:rsidP="00642286">
            <w:pPr>
              <w:rPr>
                <w:rFonts w:ascii="Times New Roman" w:eastAsia="Times New Roman" w:hAnsi="Times New Roman"/>
                <w:sz w:val="23"/>
                <w:szCs w:val="23"/>
              </w:rPr>
            </w:pPr>
          </w:p>
        </w:tc>
      </w:tr>
      <w:tr w:rsidR="001C2FC4" w14:paraId="30E534FB"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9941A" w14:textId="77777777" w:rsidR="001C2FC4" w:rsidRDefault="001C2FC4" w:rsidP="00642286">
            <w:pPr>
              <w:shd w:val="clear" w:color="auto" w:fill="FFFFFF"/>
              <w:spacing w:after="60"/>
              <w:jc w:val="both"/>
              <w:rPr>
                <w:rFonts w:ascii="Times New Roman" w:eastAsia="Times New Roman" w:hAnsi="Times New Roman"/>
                <w:sz w:val="23"/>
                <w:szCs w:val="23"/>
              </w:rPr>
            </w:pPr>
            <w:r>
              <w:rPr>
                <w:rFonts w:ascii="Times New Roman" w:eastAsia="Times New Roman" w:hAnsi="Times New Roman"/>
                <w:sz w:val="23"/>
                <w:szCs w:val="23"/>
              </w:rPr>
              <w:t>Контактная информация: e-mail</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39844" w14:textId="77777777" w:rsidR="001C2FC4" w:rsidRDefault="001C2FC4" w:rsidP="00642286">
            <w:pPr>
              <w:rPr>
                <w:rFonts w:ascii="Times New Roman" w:eastAsia="Times New Roman" w:hAnsi="Times New Roman"/>
                <w:sz w:val="23"/>
                <w:szCs w:val="23"/>
              </w:rPr>
            </w:pPr>
          </w:p>
        </w:tc>
      </w:tr>
      <w:tr w:rsidR="001C2FC4" w14:paraId="6E406B9D"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E5793" w14:textId="77777777" w:rsidR="001C2FC4" w:rsidRDefault="001C2FC4" w:rsidP="00642286">
            <w:pPr>
              <w:shd w:val="clear" w:color="auto" w:fill="FFFFFF"/>
              <w:spacing w:after="60"/>
              <w:jc w:val="both"/>
              <w:rPr>
                <w:rFonts w:ascii="Times New Roman" w:eastAsia="Times New Roman" w:hAnsi="Times New Roman"/>
                <w:sz w:val="23"/>
                <w:szCs w:val="23"/>
              </w:rPr>
            </w:pPr>
            <w:r>
              <w:rPr>
                <w:rFonts w:ascii="Times New Roman" w:eastAsia="Times New Roman" w:hAnsi="Times New Roman"/>
                <w:sz w:val="23"/>
                <w:szCs w:val="23"/>
              </w:rPr>
              <w:t>Название произведения на русском языке</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28CCD" w14:textId="77777777" w:rsidR="001C2FC4" w:rsidRDefault="001C2FC4" w:rsidP="00642286">
            <w:pPr>
              <w:rPr>
                <w:rFonts w:ascii="Times New Roman" w:eastAsia="Times New Roman" w:hAnsi="Times New Roman"/>
                <w:sz w:val="23"/>
                <w:szCs w:val="23"/>
              </w:rPr>
            </w:pPr>
          </w:p>
        </w:tc>
      </w:tr>
      <w:tr w:rsidR="001C2FC4" w14:paraId="08D85B9C"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D4964" w14:textId="77777777" w:rsidR="001C2FC4" w:rsidRDefault="001C2FC4" w:rsidP="00642286">
            <w:pPr>
              <w:shd w:val="clear" w:color="auto" w:fill="FFFFFF"/>
              <w:spacing w:after="60"/>
              <w:jc w:val="both"/>
              <w:rPr>
                <w:rFonts w:ascii="Times New Roman" w:eastAsia="Times New Roman" w:hAnsi="Times New Roman"/>
                <w:sz w:val="23"/>
                <w:szCs w:val="23"/>
              </w:rPr>
            </w:pPr>
            <w:r>
              <w:rPr>
                <w:rFonts w:ascii="Times New Roman" w:eastAsia="Times New Roman" w:hAnsi="Times New Roman"/>
                <w:sz w:val="23"/>
                <w:szCs w:val="23"/>
              </w:rPr>
              <w:t>Название произведения на английском языке</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555C5" w14:textId="77777777" w:rsidR="001C2FC4" w:rsidRDefault="001C2FC4" w:rsidP="00642286">
            <w:pPr>
              <w:rPr>
                <w:rFonts w:ascii="Times New Roman" w:eastAsia="Times New Roman" w:hAnsi="Times New Roman"/>
                <w:sz w:val="23"/>
                <w:szCs w:val="23"/>
              </w:rPr>
            </w:pPr>
          </w:p>
        </w:tc>
      </w:tr>
      <w:tr w:rsidR="001C2FC4" w14:paraId="17A5773D"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F1881" w14:textId="77777777" w:rsidR="001C2FC4" w:rsidRDefault="001C2FC4" w:rsidP="00642286">
            <w:pPr>
              <w:shd w:val="clear" w:color="auto" w:fill="FFFFFF"/>
              <w:spacing w:after="60"/>
              <w:jc w:val="both"/>
              <w:rPr>
                <w:rFonts w:ascii="Times New Roman" w:eastAsia="Times New Roman" w:hAnsi="Times New Roman"/>
                <w:sz w:val="23"/>
                <w:szCs w:val="23"/>
              </w:rPr>
            </w:pPr>
            <w:r>
              <w:rPr>
                <w:rFonts w:ascii="Times New Roman" w:eastAsia="Times New Roman" w:hAnsi="Times New Roman"/>
                <w:sz w:val="23"/>
                <w:szCs w:val="23"/>
              </w:rPr>
              <w:t>Краткая аннотация на русском языке</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C0CD7" w14:textId="77777777" w:rsidR="001C2FC4" w:rsidRDefault="001C2FC4" w:rsidP="00642286">
            <w:pPr>
              <w:rPr>
                <w:rFonts w:ascii="Times New Roman" w:eastAsia="Times New Roman" w:hAnsi="Times New Roman"/>
                <w:sz w:val="23"/>
                <w:szCs w:val="23"/>
              </w:rPr>
            </w:pPr>
          </w:p>
        </w:tc>
      </w:tr>
      <w:tr w:rsidR="001C2FC4" w14:paraId="19BA4A79"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C1E8D" w14:textId="77777777" w:rsidR="001C2FC4" w:rsidRDefault="001C2FC4" w:rsidP="00642286">
            <w:pPr>
              <w:shd w:val="clear" w:color="auto" w:fill="FFFFFF"/>
              <w:spacing w:after="60"/>
              <w:jc w:val="both"/>
              <w:rPr>
                <w:rFonts w:ascii="Times New Roman" w:eastAsia="Times New Roman" w:hAnsi="Times New Roman"/>
                <w:sz w:val="23"/>
                <w:szCs w:val="23"/>
              </w:rPr>
            </w:pPr>
            <w:r>
              <w:rPr>
                <w:rFonts w:ascii="Times New Roman" w:eastAsia="Times New Roman" w:hAnsi="Times New Roman"/>
                <w:sz w:val="23"/>
                <w:szCs w:val="23"/>
              </w:rPr>
              <w:t>Краткая аннотация на английском языке</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CD453" w14:textId="77777777" w:rsidR="001C2FC4" w:rsidRDefault="001C2FC4" w:rsidP="00642286">
            <w:pPr>
              <w:rPr>
                <w:rFonts w:ascii="Times New Roman" w:eastAsia="Times New Roman" w:hAnsi="Times New Roman"/>
                <w:sz w:val="23"/>
                <w:szCs w:val="23"/>
              </w:rPr>
            </w:pPr>
          </w:p>
        </w:tc>
      </w:tr>
      <w:tr w:rsidR="001C2FC4" w14:paraId="79167807"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7C107" w14:textId="77777777" w:rsidR="001C2FC4" w:rsidRDefault="001C2FC4" w:rsidP="00642286">
            <w:pPr>
              <w:shd w:val="clear" w:color="auto" w:fill="FFFFFF"/>
              <w:spacing w:after="60"/>
              <w:jc w:val="both"/>
              <w:rPr>
                <w:rFonts w:ascii="Times New Roman" w:eastAsia="Times New Roman" w:hAnsi="Times New Roman"/>
                <w:sz w:val="23"/>
                <w:szCs w:val="23"/>
              </w:rPr>
            </w:pPr>
            <w:r>
              <w:rPr>
                <w:rFonts w:ascii="Times New Roman" w:eastAsia="Times New Roman" w:hAnsi="Times New Roman"/>
                <w:sz w:val="23"/>
                <w:szCs w:val="23"/>
              </w:rPr>
              <w:t>Ключевые слова на русском языке</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4DE70" w14:textId="77777777" w:rsidR="001C2FC4" w:rsidRDefault="001C2FC4" w:rsidP="00642286">
            <w:pPr>
              <w:rPr>
                <w:rFonts w:ascii="Times New Roman" w:eastAsia="Times New Roman" w:hAnsi="Times New Roman"/>
                <w:sz w:val="23"/>
                <w:szCs w:val="23"/>
              </w:rPr>
            </w:pPr>
          </w:p>
        </w:tc>
      </w:tr>
      <w:tr w:rsidR="001C2FC4" w14:paraId="50D308A0"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7A2CB" w14:textId="77777777" w:rsidR="001C2FC4" w:rsidRDefault="001C2FC4" w:rsidP="00642286">
            <w:pPr>
              <w:shd w:val="clear" w:color="auto" w:fill="FFFFFF"/>
              <w:spacing w:after="60"/>
              <w:jc w:val="both"/>
              <w:rPr>
                <w:rFonts w:ascii="Times New Roman" w:eastAsia="Times New Roman" w:hAnsi="Times New Roman"/>
                <w:sz w:val="23"/>
                <w:szCs w:val="23"/>
              </w:rPr>
            </w:pPr>
            <w:r>
              <w:rPr>
                <w:rFonts w:ascii="Times New Roman" w:eastAsia="Times New Roman" w:hAnsi="Times New Roman"/>
                <w:sz w:val="23"/>
                <w:szCs w:val="23"/>
              </w:rPr>
              <w:t>Ключевые слова на английском языке</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D487F" w14:textId="77777777" w:rsidR="001C2FC4" w:rsidRDefault="001C2FC4" w:rsidP="00642286">
            <w:pPr>
              <w:rPr>
                <w:rFonts w:ascii="Times New Roman" w:eastAsia="Times New Roman" w:hAnsi="Times New Roman"/>
                <w:sz w:val="23"/>
                <w:szCs w:val="23"/>
              </w:rPr>
            </w:pPr>
          </w:p>
        </w:tc>
      </w:tr>
      <w:tr w:rsidR="001C2FC4" w14:paraId="7FC819D4" w14:textId="77777777" w:rsidTr="00642286">
        <w:trPr>
          <w:jc w:val="center"/>
        </w:trPr>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ECFD2" w14:textId="77777777" w:rsidR="001C2FC4" w:rsidRDefault="001C2FC4" w:rsidP="00642286">
            <w:pPr>
              <w:shd w:val="clear" w:color="auto" w:fill="FFFFFF"/>
              <w:spacing w:after="60"/>
              <w:jc w:val="both"/>
              <w:rPr>
                <w:rFonts w:ascii="Times New Roman" w:eastAsia="Times New Roman" w:hAnsi="Times New Roman"/>
                <w:sz w:val="23"/>
                <w:szCs w:val="23"/>
              </w:rPr>
            </w:pPr>
            <w:r>
              <w:rPr>
                <w:rFonts w:ascii="Times New Roman" w:eastAsia="Times New Roman" w:hAnsi="Times New Roman"/>
                <w:sz w:val="23"/>
                <w:szCs w:val="23"/>
              </w:rPr>
              <w:t>С обработкой персональных данных согласен(а)</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78222" w14:textId="77777777" w:rsidR="001C2FC4" w:rsidRDefault="001C2FC4" w:rsidP="00642286">
            <w:pPr>
              <w:shd w:val="clear" w:color="auto" w:fill="FFFFFF"/>
              <w:spacing w:after="60"/>
              <w:jc w:val="both"/>
              <w:rPr>
                <w:rFonts w:ascii="Times New Roman" w:eastAsia="Times New Roman" w:hAnsi="Times New Roman"/>
                <w:b/>
                <w:sz w:val="23"/>
                <w:szCs w:val="23"/>
              </w:rPr>
            </w:pPr>
            <w:r>
              <w:rPr>
                <w:rFonts w:ascii="Times New Roman" w:eastAsia="Times New Roman" w:hAnsi="Times New Roman"/>
                <w:sz w:val="23"/>
                <w:szCs w:val="23"/>
              </w:rPr>
              <w:t>подпись</w:t>
            </w:r>
          </w:p>
        </w:tc>
      </w:tr>
    </w:tbl>
    <w:p w14:paraId="3A93E528" w14:textId="4C0A2C43" w:rsidR="001C2FC4" w:rsidRDefault="001C2FC4" w:rsidP="001C2FC4">
      <w:pPr>
        <w:shd w:val="clear" w:color="auto" w:fill="FFFFFF"/>
        <w:spacing w:after="60"/>
        <w:jc w:val="center"/>
        <w:rPr>
          <w:rFonts w:ascii="Times New Roman" w:eastAsia="Times New Roman" w:hAnsi="Times New Roman"/>
          <w:sz w:val="23"/>
          <w:szCs w:val="23"/>
        </w:rPr>
      </w:pPr>
    </w:p>
    <w:p w14:paraId="5DDD227E" w14:textId="4EB9049D" w:rsidR="001C2FC4" w:rsidRPr="00B1218F" w:rsidRDefault="001C2FC4" w:rsidP="001C2FC4">
      <w:pPr>
        <w:spacing w:line="240" w:lineRule="auto"/>
        <w:ind w:firstLine="709"/>
        <w:jc w:val="center"/>
        <w:rPr>
          <w:rFonts w:ascii="Times New Roman" w:eastAsia="Times New Roman" w:hAnsi="Times New Roman"/>
          <w:b/>
          <w:sz w:val="24"/>
          <w:szCs w:val="23"/>
        </w:rPr>
      </w:pPr>
    </w:p>
    <w:p w14:paraId="21218CA5" w14:textId="77777777" w:rsidR="00D82B4C" w:rsidRDefault="00D82B4C" w:rsidP="001C2FC4">
      <w:pPr>
        <w:spacing w:line="240" w:lineRule="auto"/>
        <w:ind w:firstLine="709"/>
        <w:jc w:val="right"/>
        <w:rPr>
          <w:rFonts w:ascii="Times New Roman" w:eastAsia="Times New Roman" w:hAnsi="Times New Roman"/>
          <w:b/>
          <w:sz w:val="24"/>
          <w:szCs w:val="23"/>
        </w:rPr>
      </w:pPr>
    </w:p>
    <w:p w14:paraId="07811A90" w14:textId="2AF2E07D" w:rsidR="001C2FC4" w:rsidRDefault="00D82B4C" w:rsidP="001C2FC4">
      <w:pPr>
        <w:spacing w:line="240" w:lineRule="auto"/>
        <w:ind w:firstLine="709"/>
        <w:jc w:val="right"/>
        <w:rPr>
          <w:rFonts w:ascii="Times New Roman" w:eastAsia="Times New Roman" w:hAnsi="Times New Roman"/>
          <w:b/>
          <w:sz w:val="24"/>
          <w:szCs w:val="23"/>
        </w:rPr>
      </w:pPr>
      <w:r>
        <w:rPr>
          <w:rFonts w:ascii="Times New Roman" w:hAnsi="Times New Roman"/>
          <w:b/>
          <w:noProof/>
          <w:sz w:val="24"/>
          <w:szCs w:val="24"/>
          <w:lang w:eastAsia="ru-RU"/>
        </w:rPr>
        <w:drawing>
          <wp:anchor distT="0" distB="0" distL="114300" distR="114300" simplePos="0" relativeHeight="251646976" behindDoc="1" locked="0" layoutInCell="1" allowOverlap="1" wp14:anchorId="0414B19F" wp14:editId="3F391504">
            <wp:simplePos x="0" y="0"/>
            <wp:positionH relativeFrom="column">
              <wp:posOffset>-1183640</wp:posOffset>
            </wp:positionH>
            <wp:positionV relativeFrom="paragraph">
              <wp:posOffset>-1126490</wp:posOffset>
            </wp:positionV>
            <wp:extent cx="10897790" cy="11207750"/>
            <wp:effectExtent l="0" t="0" r="0" b="0"/>
            <wp:wrapNone/>
            <wp:docPr id="5645606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alphaModFix amt="47000"/>
                      <a:extLst>
                        <a:ext uri="{BEBA8EAE-BF5A-486C-A8C5-ECC9F3942E4B}">
                          <a14:imgProps xmlns:a14="http://schemas.microsoft.com/office/drawing/2010/main">
                            <a14:imgLayer r:embed="rId14">
                              <a14:imgEffect>
                                <a14:colorTemperature colorTemp="6300"/>
                              </a14:imgEffect>
                              <a14:imgEffect>
                                <a14:saturation sat="98000"/>
                              </a14:imgEffect>
                            </a14:imgLayer>
                          </a14:imgProps>
                        </a:ext>
                        <a:ext uri="{28A0092B-C50C-407E-A947-70E740481C1C}">
                          <a14:useLocalDpi xmlns:a14="http://schemas.microsoft.com/office/drawing/2010/main" val="0"/>
                        </a:ext>
                      </a:extLst>
                    </a:blip>
                    <a:srcRect/>
                    <a:stretch>
                      <a:fillRect/>
                    </a:stretch>
                  </pic:blipFill>
                  <pic:spPr bwMode="auto">
                    <a:xfrm>
                      <a:off x="0" y="0"/>
                      <a:ext cx="10900645" cy="11210686"/>
                    </a:xfrm>
                    <a:prstGeom prst="rect">
                      <a:avLst/>
                    </a:prstGeom>
                    <a:noFill/>
                  </pic:spPr>
                </pic:pic>
              </a:graphicData>
            </a:graphic>
            <wp14:sizeRelH relativeFrom="page">
              <wp14:pctWidth>0</wp14:pctWidth>
            </wp14:sizeRelH>
            <wp14:sizeRelV relativeFrom="page">
              <wp14:pctHeight>0</wp14:pctHeight>
            </wp14:sizeRelV>
          </wp:anchor>
        </w:drawing>
      </w:r>
      <w:r w:rsidR="001C2FC4" w:rsidRPr="00B1218F">
        <w:rPr>
          <w:rFonts w:ascii="Times New Roman" w:eastAsia="Times New Roman" w:hAnsi="Times New Roman"/>
          <w:b/>
          <w:sz w:val="24"/>
          <w:szCs w:val="23"/>
        </w:rPr>
        <w:t>Приложение 3</w:t>
      </w:r>
    </w:p>
    <w:p w14:paraId="7EE4B12B" w14:textId="77777777" w:rsidR="001C2FC4" w:rsidRPr="00AC154E" w:rsidRDefault="001C2FC4" w:rsidP="001C2FC4">
      <w:pPr>
        <w:spacing w:line="240" w:lineRule="auto"/>
        <w:ind w:firstLine="709"/>
        <w:jc w:val="center"/>
        <w:rPr>
          <w:rFonts w:ascii="Times New Roman" w:eastAsia="Times New Roman" w:hAnsi="Times New Roman"/>
          <w:b/>
          <w:sz w:val="24"/>
          <w:szCs w:val="23"/>
        </w:rPr>
      </w:pPr>
      <w:r w:rsidRPr="00AC154E">
        <w:rPr>
          <w:rFonts w:ascii="Times New Roman" w:eastAsia="Times New Roman" w:hAnsi="Times New Roman"/>
          <w:b/>
          <w:sz w:val="24"/>
          <w:szCs w:val="23"/>
        </w:rPr>
        <w:t>Квитанция об оплате</w:t>
      </w:r>
    </w:p>
    <w:p w14:paraId="266DBAEE" w14:textId="77777777" w:rsidR="001C2FC4" w:rsidRPr="00AC154E" w:rsidRDefault="001C2FC4" w:rsidP="001C2FC4">
      <w:pPr>
        <w:spacing w:after="0" w:line="240" w:lineRule="auto"/>
        <w:ind w:firstLine="709"/>
        <w:rPr>
          <w:rFonts w:ascii="Times New Roman" w:eastAsia="Times New Roman" w:hAnsi="Times New Roman"/>
          <w:sz w:val="24"/>
          <w:szCs w:val="23"/>
        </w:rPr>
      </w:pPr>
      <w:r w:rsidRPr="00AC154E">
        <w:rPr>
          <w:rFonts w:ascii="Times New Roman" w:eastAsia="Times New Roman" w:hAnsi="Times New Roman"/>
          <w:sz w:val="24"/>
          <w:szCs w:val="23"/>
        </w:rPr>
        <w:t>Реквизиты</w:t>
      </w:r>
    </w:p>
    <w:p w14:paraId="5AA8FD1F" w14:textId="77777777" w:rsidR="001C2FC4" w:rsidRPr="00AC154E" w:rsidRDefault="001C2FC4" w:rsidP="001C2FC4">
      <w:pPr>
        <w:spacing w:after="0" w:line="240" w:lineRule="auto"/>
        <w:ind w:firstLine="709"/>
        <w:rPr>
          <w:rFonts w:ascii="Times New Roman" w:eastAsia="Times New Roman" w:hAnsi="Times New Roman"/>
          <w:sz w:val="24"/>
          <w:szCs w:val="23"/>
        </w:rPr>
      </w:pPr>
      <w:r w:rsidRPr="00AC154E">
        <w:rPr>
          <w:rFonts w:ascii="Times New Roman" w:eastAsia="Times New Roman" w:hAnsi="Times New Roman"/>
          <w:sz w:val="24"/>
          <w:szCs w:val="23"/>
        </w:rPr>
        <w:t xml:space="preserve">Получатель: ФГБОУ ВО «Томский государственный педагогический </w:t>
      </w:r>
    </w:p>
    <w:p w14:paraId="2003851A" w14:textId="77777777" w:rsidR="001C2FC4" w:rsidRPr="00AC154E" w:rsidRDefault="001C2FC4" w:rsidP="001C2FC4">
      <w:pPr>
        <w:spacing w:after="0" w:line="240" w:lineRule="auto"/>
        <w:ind w:firstLine="709"/>
        <w:rPr>
          <w:rFonts w:ascii="Times New Roman" w:eastAsia="Times New Roman" w:hAnsi="Times New Roman"/>
          <w:sz w:val="24"/>
          <w:szCs w:val="23"/>
        </w:rPr>
      </w:pPr>
      <w:r w:rsidRPr="00AC154E">
        <w:rPr>
          <w:rFonts w:ascii="Times New Roman" w:eastAsia="Times New Roman" w:hAnsi="Times New Roman"/>
          <w:sz w:val="24"/>
          <w:szCs w:val="23"/>
        </w:rPr>
        <w:t>университет»</w:t>
      </w:r>
    </w:p>
    <w:p w14:paraId="4215ED11" w14:textId="77777777" w:rsidR="001C2FC4" w:rsidRPr="00AC154E" w:rsidRDefault="001C2FC4" w:rsidP="001C2FC4">
      <w:pPr>
        <w:spacing w:after="0" w:line="240" w:lineRule="auto"/>
        <w:ind w:firstLine="709"/>
        <w:rPr>
          <w:rFonts w:ascii="Times New Roman" w:eastAsia="Times New Roman" w:hAnsi="Times New Roman"/>
          <w:sz w:val="24"/>
          <w:szCs w:val="23"/>
        </w:rPr>
      </w:pPr>
      <w:r w:rsidRPr="00AC154E">
        <w:rPr>
          <w:rFonts w:ascii="Times New Roman" w:eastAsia="Times New Roman" w:hAnsi="Times New Roman"/>
          <w:sz w:val="24"/>
          <w:szCs w:val="23"/>
        </w:rPr>
        <w:t>634061, г. Томск, ул. Киевская, 60</w:t>
      </w:r>
    </w:p>
    <w:p w14:paraId="5E348EF9" w14:textId="77777777" w:rsidR="001C2FC4" w:rsidRPr="00AC154E" w:rsidRDefault="001C2FC4" w:rsidP="001C2FC4">
      <w:pPr>
        <w:spacing w:after="0" w:line="240" w:lineRule="auto"/>
        <w:ind w:firstLine="709"/>
        <w:rPr>
          <w:rFonts w:ascii="Times New Roman" w:eastAsia="Times New Roman" w:hAnsi="Times New Roman"/>
          <w:sz w:val="24"/>
          <w:szCs w:val="23"/>
        </w:rPr>
      </w:pPr>
      <w:r w:rsidRPr="00AC154E">
        <w:rPr>
          <w:rFonts w:ascii="Times New Roman" w:eastAsia="Times New Roman" w:hAnsi="Times New Roman"/>
          <w:sz w:val="24"/>
          <w:szCs w:val="23"/>
        </w:rPr>
        <w:t>ИНН 7018017907 КПП 701 701 001</w:t>
      </w:r>
    </w:p>
    <w:p w14:paraId="215DD295" w14:textId="77777777" w:rsidR="001C2FC4" w:rsidRPr="00AC154E" w:rsidRDefault="001C2FC4" w:rsidP="001C2FC4">
      <w:pPr>
        <w:spacing w:after="0" w:line="240" w:lineRule="auto"/>
        <w:ind w:firstLine="709"/>
        <w:rPr>
          <w:rFonts w:ascii="Times New Roman" w:eastAsia="Times New Roman" w:hAnsi="Times New Roman"/>
          <w:sz w:val="24"/>
          <w:szCs w:val="23"/>
        </w:rPr>
      </w:pPr>
      <w:r w:rsidRPr="00AC154E">
        <w:rPr>
          <w:rFonts w:ascii="Times New Roman" w:eastAsia="Times New Roman" w:hAnsi="Times New Roman"/>
          <w:sz w:val="24"/>
          <w:szCs w:val="23"/>
        </w:rPr>
        <w:t>УФК по Томской области (ТГПУ л/с 20656Х70790)</w:t>
      </w:r>
    </w:p>
    <w:p w14:paraId="276455BA" w14:textId="77777777" w:rsidR="001C2FC4" w:rsidRPr="00AC154E" w:rsidRDefault="001C2FC4" w:rsidP="001C2FC4">
      <w:pPr>
        <w:spacing w:after="0" w:line="240" w:lineRule="auto"/>
        <w:ind w:firstLine="709"/>
        <w:rPr>
          <w:rFonts w:ascii="Times New Roman" w:eastAsia="Times New Roman" w:hAnsi="Times New Roman"/>
          <w:sz w:val="24"/>
          <w:szCs w:val="23"/>
        </w:rPr>
      </w:pPr>
      <w:r w:rsidRPr="00AC154E">
        <w:rPr>
          <w:rFonts w:ascii="Times New Roman" w:eastAsia="Times New Roman" w:hAnsi="Times New Roman"/>
          <w:sz w:val="24"/>
          <w:szCs w:val="23"/>
        </w:rPr>
        <w:t>ОТДЕЛЕНИЕ ТОМСК БАНКА РОССИИ//УФК по Томской области г. Томск</w:t>
      </w:r>
    </w:p>
    <w:p w14:paraId="4F3991DE" w14:textId="77777777" w:rsidR="001C2FC4" w:rsidRPr="00AC154E" w:rsidRDefault="001C2FC4" w:rsidP="001C2FC4">
      <w:pPr>
        <w:spacing w:after="0" w:line="240" w:lineRule="auto"/>
        <w:ind w:firstLine="709"/>
        <w:rPr>
          <w:rFonts w:ascii="Times New Roman" w:eastAsia="Times New Roman" w:hAnsi="Times New Roman"/>
          <w:sz w:val="24"/>
          <w:szCs w:val="23"/>
        </w:rPr>
      </w:pPr>
      <w:r w:rsidRPr="00AC154E">
        <w:rPr>
          <w:rFonts w:ascii="Times New Roman" w:eastAsia="Times New Roman" w:hAnsi="Times New Roman"/>
          <w:sz w:val="24"/>
          <w:szCs w:val="23"/>
        </w:rPr>
        <w:t>Р/с 03214643000000016500</w:t>
      </w:r>
    </w:p>
    <w:p w14:paraId="6E9DCE8F" w14:textId="77777777" w:rsidR="001C2FC4" w:rsidRPr="00AC154E" w:rsidRDefault="001C2FC4" w:rsidP="001C2FC4">
      <w:pPr>
        <w:spacing w:after="0" w:line="240" w:lineRule="auto"/>
        <w:ind w:firstLine="709"/>
        <w:rPr>
          <w:rFonts w:ascii="Times New Roman" w:eastAsia="Times New Roman" w:hAnsi="Times New Roman"/>
          <w:sz w:val="24"/>
          <w:szCs w:val="23"/>
        </w:rPr>
      </w:pPr>
      <w:r w:rsidRPr="00AC154E">
        <w:rPr>
          <w:rFonts w:ascii="Times New Roman" w:eastAsia="Times New Roman" w:hAnsi="Times New Roman"/>
          <w:sz w:val="24"/>
          <w:szCs w:val="23"/>
        </w:rPr>
        <w:t>БИК 016902004</w:t>
      </w:r>
    </w:p>
    <w:p w14:paraId="370A26C8" w14:textId="77777777" w:rsidR="001C2FC4" w:rsidRPr="00AC154E" w:rsidRDefault="001C2FC4" w:rsidP="001C2FC4">
      <w:pPr>
        <w:spacing w:after="0" w:line="240" w:lineRule="auto"/>
        <w:ind w:firstLine="709"/>
        <w:rPr>
          <w:rFonts w:ascii="Times New Roman" w:eastAsia="Times New Roman" w:hAnsi="Times New Roman"/>
          <w:sz w:val="24"/>
          <w:szCs w:val="23"/>
        </w:rPr>
      </w:pPr>
      <w:r w:rsidRPr="00AC154E">
        <w:rPr>
          <w:rFonts w:ascii="Times New Roman" w:eastAsia="Times New Roman" w:hAnsi="Times New Roman"/>
          <w:sz w:val="24"/>
          <w:szCs w:val="23"/>
        </w:rPr>
        <w:t>К/C 40102810245370000058</w:t>
      </w:r>
    </w:p>
    <w:p w14:paraId="1B7E909D" w14:textId="77777777" w:rsidR="001C2FC4" w:rsidRPr="00AC154E" w:rsidRDefault="001C2FC4" w:rsidP="001C2FC4">
      <w:pPr>
        <w:spacing w:after="0" w:line="240" w:lineRule="auto"/>
        <w:ind w:firstLine="709"/>
        <w:rPr>
          <w:rFonts w:ascii="Times New Roman" w:eastAsia="Times New Roman" w:hAnsi="Times New Roman"/>
          <w:sz w:val="24"/>
          <w:szCs w:val="23"/>
        </w:rPr>
      </w:pPr>
      <w:r w:rsidRPr="00AC154E">
        <w:rPr>
          <w:rFonts w:ascii="Times New Roman" w:eastAsia="Times New Roman" w:hAnsi="Times New Roman"/>
          <w:sz w:val="24"/>
          <w:szCs w:val="23"/>
        </w:rPr>
        <w:t>КОД (КБК) 000 000 000 000 000 00 130 (образовательные услуги)</w:t>
      </w:r>
    </w:p>
    <w:p w14:paraId="617E9539" w14:textId="77777777" w:rsidR="001C2FC4" w:rsidRPr="00AC154E" w:rsidRDefault="001C2FC4" w:rsidP="001C2FC4">
      <w:pPr>
        <w:spacing w:after="0" w:line="240" w:lineRule="auto"/>
        <w:ind w:firstLine="709"/>
        <w:rPr>
          <w:rFonts w:ascii="Times New Roman" w:eastAsia="Times New Roman" w:hAnsi="Times New Roman"/>
          <w:sz w:val="24"/>
          <w:szCs w:val="23"/>
        </w:rPr>
      </w:pPr>
      <w:r w:rsidRPr="00AC154E">
        <w:rPr>
          <w:rFonts w:ascii="Times New Roman" w:eastAsia="Times New Roman" w:hAnsi="Times New Roman"/>
          <w:sz w:val="24"/>
          <w:szCs w:val="23"/>
        </w:rPr>
        <w:t>ОКТМО: 69701000</w:t>
      </w:r>
    </w:p>
    <w:p w14:paraId="502FA2C4" w14:textId="265E2F92" w:rsidR="001C2FC4" w:rsidRDefault="001C2FC4" w:rsidP="001C2FC4">
      <w:pPr>
        <w:spacing w:after="0" w:line="240" w:lineRule="auto"/>
        <w:ind w:firstLine="709"/>
        <w:rPr>
          <w:rFonts w:ascii="Times New Roman" w:eastAsia="Times New Roman" w:hAnsi="Times New Roman"/>
          <w:sz w:val="24"/>
          <w:szCs w:val="23"/>
        </w:rPr>
      </w:pPr>
      <w:r w:rsidRPr="00AC154E">
        <w:rPr>
          <w:rFonts w:ascii="Times New Roman" w:eastAsia="Times New Roman" w:hAnsi="Times New Roman"/>
          <w:sz w:val="24"/>
          <w:szCs w:val="23"/>
        </w:rPr>
        <w:t xml:space="preserve">Назначение платежа: орг. взнос </w:t>
      </w:r>
      <w:r w:rsidR="004F43AD">
        <w:rPr>
          <w:rFonts w:ascii="Times New Roman" w:eastAsia="Times New Roman" w:hAnsi="Times New Roman"/>
          <w:sz w:val="24"/>
          <w:szCs w:val="23"/>
        </w:rPr>
        <w:t>конференция вопитание</w:t>
      </w:r>
    </w:p>
    <w:p w14:paraId="4E842B18" w14:textId="77777777" w:rsidR="001C2FC4" w:rsidRDefault="001C2FC4" w:rsidP="001C2FC4">
      <w:pPr>
        <w:spacing w:after="0" w:line="240" w:lineRule="auto"/>
        <w:ind w:firstLine="709"/>
        <w:rPr>
          <w:rFonts w:ascii="Times New Roman" w:eastAsia="Times New Roman" w:hAnsi="Times New Roman"/>
          <w:sz w:val="24"/>
          <w:szCs w:val="23"/>
        </w:rPr>
      </w:pPr>
    </w:p>
    <w:p w14:paraId="3F761528" w14:textId="77777777" w:rsidR="001C2FC4" w:rsidRDefault="001C2FC4" w:rsidP="001C2FC4">
      <w:pPr>
        <w:spacing w:after="0" w:line="240" w:lineRule="auto"/>
        <w:ind w:firstLine="709"/>
        <w:rPr>
          <w:rFonts w:ascii="Times New Roman" w:eastAsia="Times New Roman" w:hAnsi="Times New Roman"/>
          <w:sz w:val="24"/>
          <w:szCs w:val="23"/>
        </w:rPr>
      </w:pPr>
      <w:r>
        <w:rPr>
          <w:rFonts w:ascii="Times New Roman" w:eastAsia="Times New Roman" w:hAnsi="Times New Roman"/>
          <w:sz w:val="24"/>
          <w:szCs w:val="23"/>
        </w:rPr>
        <w:t xml:space="preserve">Или </w:t>
      </w:r>
    </w:p>
    <w:p w14:paraId="3016666A" w14:textId="3E549051" w:rsidR="001C2FC4" w:rsidRDefault="001C2FC4" w:rsidP="001C2FC4">
      <w:pPr>
        <w:spacing w:after="0" w:line="240" w:lineRule="auto"/>
        <w:ind w:firstLine="709"/>
        <w:rPr>
          <w:noProof/>
          <w:lang w:eastAsia="ru-RU"/>
        </w:rPr>
      </w:pPr>
      <w:r w:rsidRPr="00450965">
        <w:rPr>
          <w:noProof/>
          <w:lang w:eastAsia="ru-RU"/>
        </w:rPr>
        <w:drawing>
          <wp:inline distT="0" distB="0" distL="0" distR="0" wp14:anchorId="09D1FC96" wp14:editId="3EF80490">
            <wp:extent cx="1974850" cy="2141820"/>
            <wp:effectExtent l="0" t="0" r="6350" b="0"/>
            <wp:docPr id="737119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7924" cy="2145154"/>
                    </a:xfrm>
                    <a:prstGeom prst="rect">
                      <a:avLst/>
                    </a:prstGeom>
                    <a:noFill/>
                    <a:ln>
                      <a:noFill/>
                    </a:ln>
                  </pic:spPr>
                </pic:pic>
              </a:graphicData>
            </a:graphic>
          </wp:inline>
        </w:drawing>
      </w:r>
    </w:p>
    <w:p w14:paraId="6663C3E7" w14:textId="77777777" w:rsidR="001C2FC4" w:rsidRDefault="001C2FC4" w:rsidP="001C2FC4">
      <w:pPr>
        <w:spacing w:after="0" w:line="240" w:lineRule="auto"/>
        <w:ind w:firstLine="709"/>
        <w:rPr>
          <w:noProof/>
          <w:lang w:eastAsia="ru-RU"/>
        </w:rPr>
      </w:pPr>
    </w:p>
    <w:p w14:paraId="1C5F5521" w14:textId="77777777" w:rsidR="001C2FC4" w:rsidRPr="005418EC" w:rsidRDefault="001C2FC4" w:rsidP="001C2FC4">
      <w:pPr>
        <w:spacing w:after="0" w:line="240" w:lineRule="auto"/>
        <w:ind w:firstLine="709"/>
        <w:rPr>
          <w:rFonts w:ascii="Times New Roman" w:eastAsia="Times New Roman" w:hAnsi="Times New Roman"/>
          <w:b/>
          <w:sz w:val="24"/>
          <w:szCs w:val="23"/>
        </w:rPr>
      </w:pPr>
      <w:r w:rsidRPr="005418EC">
        <w:rPr>
          <w:rFonts w:ascii="Times New Roman" w:eastAsia="Times New Roman" w:hAnsi="Times New Roman"/>
          <w:b/>
          <w:sz w:val="24"/>
          <w:szCs w:val="23"/>
        </w:rPr>
        <w:t>Номер договора пишите   " 0 "</w:t>
      </w:r>
    </w:p>
    <w:p w14:paraId="068A7F08" w14:textId="10518F29" w:rsidR="00971D69" w:rsidRDefault="00971D69">
      <w:pPr>
        <w:rPr>
          <w:rFonts w:ascii="Times New Roman" w:eastAsia="Times New Roman" w:hAnsi="Times New Roman"/>
          <w:b/>
          <w:i/>
          <w:sz w:val="24"/>
          <w:szCs w:val="24"/>
          <w:lang w:eastAsia="ar-SA"/>
        </w:rPr>
      </w:pPr>
    </w:p>
    <w:p w14:paraId="206C4144" w14:textId="77777777" w:rsidR="001C2FC4" w:rsidRDefault="001C2FC4">
      <w:pPr>
        <w:rPr>
          <w:rFonts w:ascii="Times New Roman" w:eastAsia="Times New Roman" w:hAnsi="Times New Roman"/>
          <w:b/>
          <w:i/>
          <w:sz w:val="24"/>
          <w:szCs w:val="24"/>
          <w:lang w:eastAsia="ar-SA"/>
        </w:rPr>
      </w:pPr>
    </w:p>
    <w:p w14:paraId="3B57AF6E" w14:textId="77777777" w:rsidR="001C2FC4" w:rsidRDefault="001C2FC4">
      <w:pPr>
        <w:rPr>
          <w:rFonts w:ascii="Times New Roman" w:eastAsia="Times New Roman" w:hAnsi="Times New Roman"/>
          <w:b/>
          <w:i/>
          <w:sz w:val="24"/>
          <w:szCs w:val="24"/>
          <w:lang w:eastAsia="ar-SA"/>
        </w:rPr>
      </w:pPr>
    </w:p>
    <w:p w14:paraId="1008CDBB" w14:textId="777BC2D9" w:rsidR="00783F65" w:rsidRPr="00783F65" w:rsidRDefault="00783F65" w:rsidP="00783F65">
      <w:pPr>
        <w:rPr>
          <w:rFonts w:ascii="Times New Roman" w:eastAsia="Times New Roman" w:hAnsi="Times New Roman"/>
          <w:b/>
          <w:i/>
          <w:sz w:val="24"/>
          <w:szCs w:val="24"/>
          <w:lang w:eastAsia="ar-SA"/>
        </w:rPr>
      </w:pPr>
    </w:p>
    <w:p w14:paraId="18C1EFC5" w14:textId="73A13738" w:rsidR="00D572ED" w:rsidRDefault="00D572ED" w:rsidP="00E96ED0">
      <w:pPr>
        <w:rPr>
          <w:rFonts w:ascii="Times New Roman" w:eastAsia="Times New Roman" w:hAnsi="Times New Roman"/>
          <w:b/>
          <w:i/>
          <w:sz w:val="24"/>
          <w:szCs w:val="24"/>
          <w:lang w:eastAsia="ar-SA"/>
        </w:rPr>
      </w:pPr>
    </w:p>
    <w:sectPr w:rsidR="00D572ED" w:rsidSect="005744E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color w:val="auto"/>
      </w:r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sz w:val="16"/>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4">
    <w:nsid w:val="00000006"/>
    <w:multiLevelType w:val="multilevel"/>
    <w:tmpl w:val="00000006"/>
    <w:name w:val="WW8Num6"/>
    <w:lvl w:ilvl="0">
      <w:start w:val="1"/>
      <w:numFmt w:val="decimal"/>
      <w:lvlText w:val="%1."/>
      <w:lvlJc w:val="left"/>
      <w:pPr>
        <w:tabs>
          <w:tab w:val="num" w:pos="0"/>
        </w:tabs>
        <w:ind w:left="1211"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9161C"/>
    <w:multiLevelType w:val="hybridMultilevel"/>
    <w:tmpl w:val="AC92F376"/>
    <w:lvl w:ilvl="0" w:tplc="B680E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DF1206"/>
    <w:multiLevelType w:val="hybridMultilevel"/>
    <w:tmpl w:val="327AC5A0"/>
    <w:lvl w:ilvl="0" w:tplc="041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0F421438"/>
    <w:multiLevelType w:val="hybridMultilevel"/>
    <w:tmpl w:val="D590A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0B248D"/>
    <w:multiLevelType w:val="hybridMultilevel"/>
    <w:tmpl w:val="DA3E2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6D74BD"/>
    <w:multiLevelType w:val="hybridMultilevel"/>
    <w:tmpl w:val="A8AA09DC"/>
    <w:lvl w:ilvl="0" w:tplc="B680E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F5E0DE7"/>
    <w:multiLevelType w:val="hybridMultilevel"/>
    <w:tmpl w:val="6EE271FA"/>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5B0E7FB8"/>
    <w:multiLevelType w:val="hybridMultilevel"/>
    <w:tmpl w:val="2C24B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A91BDB"/>
    <w:multiLevelType w:val="hybridMultilevel"/>
    <w:tmpl w:val="A2CC0D58"/>
    <w:lvl w:ilvl="0" w:tplc="7CAC606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
    <w:nsid w:val="6EB97B2E"/>
    <w:multiLevelType w:val="hybridMultilevel"/>
    <w:tmpl w:val="9BA46000"/>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796432A1"/>
    <w:multiLevelType w:val="hybridMultilevel"/>
    <w:tmpl w:val="EAEAA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FA9384E"/>
    <w:multiLevelType w:val="hybridMultilevel"/>
    <w:tmpl w:val="8BC44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4"/>
  </w:num>
  <w:num w:numId="3">
    <w:abstractNumId w:val="0"/>
  </w:num>
  <w:num w:numId="4">
    <w:abstractNumId w:val="1"/>
  </w:num>
  <w:num w:numId="5">
    <w:abstractNumId w:val="2"/>
  </w:num>
  <w:num w:numId="6">
    <w:abstractNumId w:val="3"/>
  </w:num>
  <w:num w:numId="7">
    <w:abstractNumId w:val="4"/>
  </w:num>
  <w:num w:numId="8">
    <w:abstractNumId w:val="11"/>
  </w:num>
  <w:num w:numId="9">
    <w:abstractNumId w:val="7"/>
  </w:num>
  <w:num w:numId="10">
    <w:abstractNumId w:val="12"/>
  </w:num>
  <w:num w:numId="11">
    <w:abstractNumId w:val="15"/>
  </w:num>
  <w:num w:numId="12">
    <w:abstractNumId w:val="5"/>
  </w:num>
  <w:num w:numId="13">
    <w:abstractNumId w:val="10"/>
  </w:num>
  <w:num w:numId="14">
    <w:abstractNumId w:val="13"/>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7BF"/>
    <w:rsid w:val="00002BEB"/>
    <w:rsid w:val="00002BF7"/>
    <w:rsid w:val="00006ADE"/>
    <w:rsid w:val="0001033D"/>
    <w:rsid w:val="00011D88"/>
    <w:rsid w:val="0001219C"/>
    <w:rsid w:val="00014599"/>
    <w:rsid w:val="000153B0"/>
    <w:rsid w:val="00022296"/>
    <w:rsid w:val="000261E9"/>
    <w:rsid w:val="00027F79"/>
    <w:rsid w:val="00033A32"/>
    <w:rsid w:val="00040C80"/>
    <w:rsid w:val="0005188B"/>
    <w:rsid w:val="00051D06"/>
    <w:rsid w:val="00061227"/>
    <w:rsid w:val="00066B6C"/>
    <w:rsid w:val="000672F8"/>
    <w:rsid w:val="000737E3"/>
    <w:rsid w:val="00085764"/>
    <w:rsid w:val="00094B99"/>
    <w:rsid w:val="000A2A1A"/>
    <w:rsid w:val="000A66E0"/>
    <w:rsid w:val="000B144B"/>
    <w:rsid w:val="000B359D"/>
    <w:rsid w:val="000B5CF3"/>
    <w:rsid w:val="000C6C7E"/>
    <w:rsid w:val="000D0B23"/>
    <w:rsid w:val="000D73F9"/>
    <w:rsid w:val="000D7510"/>
    <w:rsid w:val="000E0B68"/>
    <w:rsid w:val="000E6D86"/>
    <w:rsid w:val="0010074E"/>
    <w:rsid w:val="00100950"/>
    <w:rsid w:val="00102E5D"/>
    <w:rsid w:val="00113CD8"/>
    <w:rsid w:val="00113D08"/>
    <w:rsid w:val="00116BCE"/>
    <w:rsid w:val="0011767E"/>
    <w:rsid w:val="0012158C"/>
    <w:rsid w:val="0012198C"/>
    <w:rsid w:val="00123E11"/>
    <w:rsid w:val="00131809"/>
    <w:rsid w:val="00131CCC"/>
    <w:rsid w:val="00134DD0"/>
    <w:rsid w:val="00135DBD"/>
    <w:rsid w:val="00137163"/>
    <w:rsid w:val="00141BB9"/>
    <w:rsid w:val="001438B2"/>
    <w:rsid w:val="001461A4"/>
    <w:rsid w:val="001470A1"/>
    <w:rsid w:val="001473CF"/>
    <w:rsid w:val="00150154"/>
    <w:rsid w:val="00152A54"/>
    <w:rsid w:val="00155526"/>
    <w:rsid w:val="001569EF"/>
    <w:rsid w:val="0016395B"/>
    <w:rsid w:val="001709F2"/>
    <w:rsid w:val="0017130B"/>
    <w:rsid w:val="00176454"/>
    <w:rsid w:val="00176EE4"/>
    <w:rsid w:val="001775D8"/>
    <w:rsid w:val="00177CCD"/>
    <w:rsid w:val="00182126"/>
    <w:rsid w:val="00183C4B"/>
    <w:rsid w:val="00187F5C"/>
    <w:rsid w:val="00190FF6"/>
    <w:rsid w:val="001A6B47"/>
    <w:rsid w:val="001B43D4"/>
    <w:rsid w:val="001B4770"/>
    <w:rsid w:val="001B755C"/>
    <w:rsid w:val="001C2FC4"/>
    <w:rsid w:val="001C6188"/>
    <w:rsid w:val="001D4982"/>
    <w:rsid w:val="001D59FA"/>
    <w:rsid w:val="001E046C"/>
    <w:rsid w:val="001E1428"/>
    <w:rsid w:val="001E1B45"/>
    <w:rsid w:val="001E4A37"/>
    <w:rsid w:val="001F1AAB"/>
    <w:rsid w:val="001F313E"/>
    <w:rsid w:val="001F5D3F"/>
    <w:rsid w:val="001F7035"/>
    <w:rsid w:val="002054A4"/>
    <w:rsid w:val="00205517"/>
    <w:rsid w:val="0020758E"/>
    <w:rsid w:val="0021013A"/>
    <w:rsid w:val="00210409"/>
    <w:rsid w:val="002105A2"/>
    <w:rsid w:val="0021269A"/>
    <w:rsid w:val="00216F94"/>
    <w:rsid w:val="002204C3"/>
    <w:rsid w:val="002221D6"/>
    <w:rsid w:val="00223C8E"/>
    <w:rsid w:val="002279D9"/>
    <w:rsid w:val="00230834"/>
    <w:rsid w:val="002356D6"/>
    <w:rsid w:val="00237F4E"/>
    <w:rsid w:val="002420C1"/>
    <w:rsid w:val="00245AFB"/>
    <w:rsid w:val="00251DBA"/>
    <w:rsid w:val="00253AFF"/>
    <w:rsid w:val="00262340"/>
    <w:rsid w:val="00263B36"/>
    <w:rsid w:val="00265F1E"/>
    <w:rsid w:val="00270173"/>
    <w:rsid w:val="00270645"/>
    <w:rsid w:val="00270A96"/>
    <w:rsid w:val="00274E19"/>
    <w:rsid w:val="00274F91"/>
    <w:rsid w:val="00285395"/>
    <w:rsid w:val="002A274A"/>
    <w:rsid w:val="002A295C"/>
    <w:rsid w:val="002A73F0"/>
    <w:rsid w:val="002A7A4B"/>
    <w:rsid w:val="002A7EB2"/>
    <w:rsid w:val="002B28C5"/>
    <w:rsid w:val="002B557D"/>
    <w:rsid w:val="002B5712"/>
    <w:rsid w:val="002B6918"/>
    <w:rsid w:val="002C2924"/>
    <w:rsid w:val="002C436D"/>
    <w:rsid w:val="002C59ED"/>
    <w:rsid w:val="002C74D7"/>
    <w:rsid w:val="002D4CC3"/>
    <w:rsid w:val="002E009A"/>
    <w:rsid w:val="002E12CD"/>
    <w:rsid w:val="002F0534"/>
    <w:rsid w:val="002F60DE"/>
    <w:rsid w:val="002F63A2"/>
    <w:rsid w:val="002F66B9"/>
    <w:rsid w:val="002F6AE8"/>
    <w:rsid w:val="0030008E"/>
    <w:rsid w:val="0030605B"/>
    <w:rsid w:val="003105DC"/>
    <w:rsid w:val="00311D31"/>
    <w:rsid w:val="00316135"/>
    <w:rsid w:val="003260FB"/>
    <w:rsid w:val="00333735"/>
    <w:rsid w:val="00336F95"/>
    <w:rsid w:val="003374AF"/>
    <w:rsid w:val="00345B6E"/>
    <w:rsid w:val="00351E22"/>
    <w:rsid w:val="00354FAB"/>
    <w:rsid w:val="0036339A"/>
    <w:rsid w:val="00365632"/>
    <w:rsid w:val="003660A0"/>
    <w:rsid w:val="0037249E"/>
    <w:rsid w:val="00374239"/>
    <w:rsid w:val="003761BA"/>
    <w:rsid w:val="00377CC4"/>
    <w:rsid w:val="00390B5C"/>
    <w:rsid w:val="00392EAC"/>
    <w:rsid w:val="00395FD5"/>
    <w:rsid w:val="003972AD"/>
    <w:rsid w:val="003A023F"/>
    <w:rsid w:val="003A45E3"/>
    <w:rsid w:val="003B7C44"/>
    <w:rsid w:val="003C56DA"/>
    <w:rsid w:val="003C56F7"/>
    <w:rsid w:val="003C6C14"/>
    <w:rsid w:val="003D4B94"/>
    <w:rsid w:val="003F244C"/>
    <w:rsid w:val="0040180D"/>
    <w:rsid w:val="00403403"/>
    <w:rsid w:val="00404D73"/>
    <w:rsid w:val="004052F2"/>
    <w:rsid w:val="004112C8"/>
    <w:rsid w:val="00412481"/>
    <w:rsid w:val="00421AB9"/>
    <w:rsid w:val="00426F05"/>
    <w:rsid w:val="004273BF"/>
    <w:rsid w:val="00435F52"/>
    <w:rsid w:val="00440DFC"/>
    <w:rsid w:val="00441F71"/>
    <w:rsid w:val="004447B9"/>
    <w:rsid w:val="004501FA"/>
    <w:rsid w:val="004505B5"/>
    <w:rsid w:val="004528EE"/>
    <w:rsid w:val="0045332D"/>
    <w:rsid w:val="00454182"/>
    <w:rsid w:val="0045590E"/>
    <w:rsid w:val="00456F5F"/>
    <w:rsid w:val="004571AA"/>
    <w:rsid w:val="00457625"/>
    <w:rsid w:val="00457AB5"/>
    <w:rsid w:val="004638B1"/>
    <w:rsid w:val="00465653"/>
    <w:rsid w:val="00480D9A"/>
    <w:rsid w:val="004817BE"/>
    <w:rsid w:val="0048254F"/>
    <w:rsid w:val="004830EF"/>
    <w:rsid w:val="0048310A"/>
    <w:rsid w:val="00485423"/>
    <w:rsid w:val="00485E67"/>
    <w:rsid w:val="00486651"/>
    <w:rsid w:val="00491A12"/>
    <w:rsid w:val="0049315D"/>
    <w:rsid w:val="004933E0"/>
    <w:rsid w:val="0049408E"/>
    <w:rsid w:val="00495A7B"/>
    <w:rsid w:val="00496A77"/>
    <w:rsid w:val="004972F4"/>
    <w:rsid w:val="004A278D"/>
    <w:rsid w:val="004A5183"/>
    <w:rsid w:val="004B41C8"/>
    <w:rsid w:val="004B5139"/>
    <w:rsid w:val="004C3BBB"/>
    <w:rsid w:val="004D176D"/>
    <w:rsid w:val="004D7D2C"/>
    <w:rsid w:val="004D7D64"/>
    <w:rsid w:val="004E0510"/>
    <w:rsid w:val="004E10F4"/>
    <w:rsid w:val="004E1E58"/>
    <w:rsid w:val="004E3E1A"/>
    <w:rsid w:val="004E57CA"/>
    <w:rsid w:val="004E7B38"/>
    <w:rsid w:val="004F2D87"/>
    <w:rsid w:val="004F43AD"/>
    <w:rsid w:val="004F740E"/>
    <w:rsid w:val="00501779"/>
    <w:rsid w:val="00502D57"/>
    <w:rsid w:val="00504813"/>
    <w:rsid w:val="00506CBB"/>
    <w:rsid w:val="00510702"/>
    <w:rsid w:val="005137FC"/>
    <w:rsid w:val="00513BBF"/>
    <w:rsid w:val="00517AA4"/>
    <w:rsid w:val="00521A3D"/>
    <w:rsid w:val="00522C2C"/>
    <w:rsid w:val="00522D24"/>
    <w:rsid w:val="00523030"/>
    <w:rsid w:val="00524B5A"/>
    <w:rsid w:val="0052553D"/>
    <w:rsid w:val="005278BF"/>
    <w:rsid w:val="0053193D"/>
    <w:rsid w:val="00533C25"/>
    <w:rsid w:val="0053697E"/>
    <w:rsid w:val="00541340"/>
    <w:rsid w:val="0054138E"/>
    <w:rsid w:val="00542663"/>
    <w:rsid w:val="00544A4F"/>
    <w:rsid w:val="00545FB8"/>
    <w:rsid w:val="005517B5"/>
    <w:rsid w:val="005523D4"/>
    <w:rsid w:val="00562D8B"/>
    <w:rsid w:val="005700AC"/>
    <w:rsid w:val="00570B15"/>
    <w:rsid w:val="00571295"/>
    <w:rsid w:val="0057305C"/>
    <w:rsid w:val="00573171"/>
    <w:rsid w:val="00573E36"/>
    <w:rsid w:val="005744E9"/>
    <w:rsid w:val="0057576D"/>
    <w:rsid w:val="00576E95"/>
    <w:rsid w:val="0058523C"/>
    <w:rsid w:val="00593769"/>
    <w:rsid w:val="00593C52"/>
    <w:rsid w:val="00596BE2"/>
    <w:rsid w:val="005A034C"/>
    <w:rsid w:val="005B516C"/>
    <w:rsid w:val="005B6F3C"/>
    <w:rsid w:val="005C0CD7"/>
    <w:rsid w:val="005C3608"/>
    <w:rsid w:val="005D1151"/>
    <w:rsid w:val="005D377C"/>
    <w:rsid w:val="005D3BA4"/>
    <w:rsid w:val="005E05E4"/>
    <w:rsid w:val="005E4EF3"/>
    <w:rsid w:val="005F254F"/>
    <w:rsid w:val="005F2FD5"/>
    <w:rsid w:val="00601195"/>
    <w:rsid w:val="00601DFE"/>
    <w:rsid w:val="00605339"/>
    <w:rsid w:val="0061022C"/>
    <w:rsid w:val="006123D1"/>
    <w:rsid w:val="00612C80"/>
    <w:rsid w:val="006132B7"/>
    <w:rsid w:val="00623213"/>
    <w:rsid w:val="00625C82"/>
    <w:rsid w:val="0063047A"/>
    <w:rsid w:val="006346E8"/>
    <w:rsid w:val="00637214"/>
    <w:rsid w:val="0064251A"/>
    <w:rsid w:val="00645BA6"/>
    <w:rsid w:val="00646B20"/>
    <w:rsid w:val="00650AFF"/>
    <w:rsid w:val="00655C0A"/>
    <w:rsid w:val="00664245"/>
    <w:rsid w:val="0067187C"/>
    <w:rsid w:val="00671889"/>
    <w:rsid w:val="00681340"/>
    <w:rsid w:val="0068760F"/>
    <w:rsid w:val="00693117"/>
    <w:rsid w:val="00693465"/>
    <w:rsid w:val="00694768"/>
    <w:rsid w:val="0069758A"/>
    <w:rsid w:val="006A0E36"/>
    <w:rsid w:val="006A137A"/>
    <w:rsid w:val="006A79CD"/>
    <w:rsid w:val="006B3009"/>
    <w:rsid w:val="006B6963"/>
    <w:rsid w:val="006C3E32"/>
    <w:rsid w:val="006D1DBF"/>
    <w:rsid w:val="006E0DF4"/>
    <w:rsid w:val="006E2F8C"/>
    <w:rsid w:val="006E5FBB"/>
    <w:rsid w:val="006F4CB2"/>
    <w:rsid w:val="007022D1"/>
    <w:rsid w:val="007026F0"/>
    <w:rsid w:val="00710B46"/>
    <w:rsid w:val="0071118E"/>
    <w:rsid w:val="007153B4"/>
    <w:rsid w:val="00723645"/>
    <w:rsid w:val="00726F29"/>
    <w:rsid w:val="00731720"/>
    <w:rsid w:val="0074327B"/>
    <w:rsid w:val="0074662A"/>
    <w:rsid w:val="00750791"/>
    <w:rsid w:val="00752773"/>
    <w:rsid w:val="00754E93"/>
    <w:rsid w:val="00756499"/>
    <w:rsid w:val="00756E7B"/>
    <w:rsid w:val="00764797"/>
    <w:rsid w:val="007718A5"/>
    <w:rsid w:val="00774784"/>
    <w:rsid w:val="007772E0"/>
    <w:rsid w:val="007828D0"/>
    <w:rsid w:val="0078357A"/>
    <w:rsid w:val="00783F65"/>
    <w:rsid w:val="00784233"/>
    <w:rsid w:val="0078480B"/>
    <w:rsid w:val="007916A0"/>
    <w:rsid w:val="00791798"/>
    <w:rsid w:val="00792035"/>
    <w:rsid w:val="00792379"/>
    <w:rsid w:val="0079550C"/>
    <w:rsid w:val="007961D4"/>
    <w:rsid w:val="00796EFF"/>
    <w:rsid w:val="007A628D"/>
    <w:rsid w:val="007A65A6"/>
    <w:rsid w:val="007A6F9A"/>
    <w:rsid w:val="007B5CE2"/>
    <w:rsid w:val="007C5196"/>
    <w:rsid w:val="007C538E"/>
    <w:rsid w:val="007C5A2B"/>
    <w:rsid w:val="007C7FD3"/>
    <w:rsid w:val="007D1B53"/>
    <w:rsid w:val="007D4621"/>
    <w:rsid w:val="007D56CF"/>
    <w:rsid w:val="007D56E4"/>
    <w:rsid w:val="007D7CFC"/>
    <w:rsid w:val="007E072B"/>
    <w:rsid w:val="007E4B78"/>
    <w:rsid w:val="007E5AED"/>
    <w:rsid w:val="007F17ED"/>
    <w:rsid w:val="007F1F26"/>
    <w:rsid w:val="007F7ED4"/>
    <w:rsid w:val="00801FAE"/>
    <w:rsid w:val="008027E7"/>
    <w:rsid w:val="008027F8"/>
    <w:rsid w:val="00803569"/>
    <w:rsid w:val="00810B7D"/>
    <w:rsid w:val="00810F28"/>
    <w:rsid w:val="00812B66"/>
    <w:rsid w:val="008136E1"/>
    <w:rsid w:val="0081389E"/>
    <w:rsid w:val="00813956"/>
    <w:rsid w:val="00820E26"/>
    <w:rsid w:val="0082102A"/>
    <w:rsid w:val="00822371"/>
    <w:rsid w:val="0082443B"/>
    <w:rsid w:val="00833275"/>
    <w:rsid w:val="008334FA"/>
    <w:rsid w:val="00833FA3"/>
    <w:rsid w:val="008363EF"/>
    <w:rsid w:val="0083687C"/>
    <w:rsid w:val="00840BF5"/>
    <w:rsid w:val="008474F6"/>
    <w:rsid w:val="00847D3C"/>
    <w:rsid w:val="00851B1E"/>
    <w:rsid w:val="00853275"/>
    <w:rsid w:val="0085652A"/>
    <w:rsid w:val="00857472"/>
    <w:rsid w:val="008614C1"/>
    <w:rsid w:val="00862923"/>
    <w:rsid w:val="008635EB"/>
    <w:rsid w:val="00864A96"/>
    <w:rsid w:val="008653D2"/>
    <w:rsid w:val="00871C4F"/>
    <w:rsid w:val="00871E2C"/>
    <w:rsid w:val="00875CF6"/>
    <w:rsid w:val="00877879"/>
    <w:rsid w:val="0088128F"/>
    <w:rsid w:val="008826FD"/>
    <w:rsid w:val="008869D0"/>
    <w:rsid w:val="00895313"/>
    <w:rsid w:val="008A1F0A"/>
    <w:rsid w:val="008B29C9"/>
    <w:rsid w:val="008B38F8"/>
    <w:rsid w:val="008C47C5"/>
    <w:rsid w:val="008C5C00"/>
    <w:rsid w:val="008C60F9"/>
    <w:rsid w:val="008D421D"/>
    <w:rsid w:val="008D4303"/>
    <w:rsid w:val="008E431A"/>
    <w:rsid w:val="008F50F8"/>
    <w:rsid w:val="008F5D3B"/>
    <w:rsid w:val="008F6359"/>
    <w:rsid w:val="008F78DC"/>
    <w:rsid w:val="00900A9D"/>
    <w:rsid w:val="00900F85"/>
    <w:rsid w:val="00902C5C"/>
    <w:rsid w:val="00910F37"/>
    <w:rsid w:val="0092304B"/>
    <w:rsid w:val="00924B3F"/>
    <w:rsid w:val="0092551C"/>
    <w:rsid w:val="0093189A"/>
    <w:rsid w:val="00937596"/>
    <w:rsid w:val="009406E1"/>
    <w:rsid w:val="0094575E"/>
    <w:rsid w:val="009457BD"/>
    <w:rsid w:val="00946181"/>
    <w:rsid w:val="00953438"/>
    <w:rsid w:val="0095346D"/>
    <w:rsid w:val="00954543"/>
    <w:rsid w:val="009549B7"/>
    <w:rsid w:val="00955847"/>
    <w:rsid w:val="0096424F"/>
    <w:rsid w:val="00966061"/>
    <w:rsid w:val="00971D69"/>
    <w:rsid w:val="009738AE"/>
    <w:rsid w:val="00974F40"/>
    <w:rsid w:val="00976CB6"/>
    <w:rsid w:val="00977A52"/>
    <w:rsid w:val="00977FFB"/>
    <w:rsid w:val="009877BF"/>
    <w:rsid w:val="009908B8"/>
    <w:rsid w:val="00997196"/>
    <w:rsid w:val="009A1568"/>
    <w:rsid w:val="009A1E37"/>
    <w:rsid w:val="009A2826"/>
    <w:rsid w:val="009A5970"/>
    <w:rsid w:val="009A6DA2"/>
    <w:rsid w:val="009B2AD2"/>
    <w:rsid w:val="009B3342"/>
    <w:rsid w:val="009B3680"/>
    <w:rsid w:val="009C082E"/>
    <w:rsid w:val="009C0CAC"/>
    <w:rsid w:val="009C2A19"/>
    <w:rsid w:val="009C374F"/>
    <w:rsid w:val="009C5F31"/>
    <w:rsid w:val="009C74D4"/>
    <w:rsid w:val="009D2661"/>
    <w:rsid w:val="009D48DC"/>
    <w:rsid w:val="009D540E"/>
    <w:rsid w:val="009E4B75"/>
    <w:rsid w:val="009E4BF1"/>
    <w:rsid w:val="009E6675"/>
    <w:rsid w:val="009E78DA"/>
    <w:rsid w:val="009F20E9"/>
    <w:rsid w:val="00A03136"/>
    <w:rsid w:val="00A1016B"/>
    <w:rsid w:val="00A102E2"/>
    <w:rsid w:val="00A11E0A"/>
    <w:rsid w:val="00A147A8"/>
    <w:rsid w:val="00A14E1F"/>
    <w:rsid w:val="00A14F7B"/>
    <w:rsid w:val="00A2065F"/>
    <w:rsid w:val="00A219C3"/>
    <w:rsid w:val="00A21A34"/>
    <w:rsid w:val="00A31CDF"/>
    <w:rsid w:val="00A411BD"/>
    <w:rsid w:val="00A46120"/>
    <w:rsid w:val="00A46D42"/>
    <w:rsid w:val="00A51663"/>
    <w:rsid w:val="00A56900"/>
    <w:rsid w:val="00A607FA"/>
    <w:rsid w:val="00A66A75"/>
    <w:rsid w:val="00A77BFD"/>
    <w:rsid w:val="00A915FB"/>
    <w:rsid w:val="00A91892"/>
    <w:rsid w:val="00A91E0D"/>
    <w:rsid w:val="00A9275F"/>
    <w:rsid w:val="00A9638B"/>
    <w:rsid w:val="00AA2DEB"/>
    <w:rsid w:val="00AA3AE7"/>
    <w:rsid w:val="00AA710C"/>
    <w:rsid w:val="00AB1979"/>
    <w:rsid w:val="00AB4860"/>
    <w:rsid w:val="00AB535A"/>
    <w:rsid w:val="00AC1EDD"/>
    <w:rsid w:val="00AC7DFD"/>
    <w:rsid w:val="00AD4499"/>
    <w:rsid w:val="00AD4946"/>
    <w:rsid w:val="00AD4A5F"/>
    <w:rsid w:val="00AD69BD"/>
    <w:rsid w:val="00AD6F81"/>
    <w:rsid w:val="00AE1D97"/>
    <w:rsid w:val="00AE6ED0"/>
    <w:rsid w:val="00AF2810"/>
    <w:rsid w:val="00AF72C5"/>
    <w:rsid w:val="00B05373"/>
    <w:rsid w:val="00B05C6D"/>
    <w:rsid w:val="00B05E91"/>
    <w:rsid w:val="00B06B18"/>
    <w:rsid w:val="00B07968"/>
    <w:rsid w:val="00B106BD"/>
    <w:rsid w:val="00B10C37"/>
    <w:rsid w:val="00B12A99"/>
    <w:rsid w:val="00B1653D"/>
    <w:rsid w:val="00B17991"/>
    <w:rsid w:val="00B27672"/>
    <w:rsid w:val="00B27BDA"/>
    <w:rsid w:val="00B37315"/>
    <w:rsid w:val="00B37E47"/>
    <w:rsid w:val="00B44134"/>
    <w:rsid w:val="00B46B51"/>
    <w:rsid w:val="00B526E2"/>
    <w:rsid w:val="00B54882"/>
    <w:rsid w:val="00B54F1F"/>
    <w:rsid w:val="00B642F8"/>
    <w:rsid w:val="00B64D5C"/>
    <w:rsid w:val="00B64E41"/>
    <w:rsid w:val="00B65660"/>
    <w:rsid w:val="00B71D3D"/>
    <w:rsid w:val="00B71E2A"/>
    <w:rsid w:val="00B73575"/>
    <w:rsid w:val="00B75F30"/>
    <w:rsid w:val="00B7669D"/>
    <w:rsid w:val="00B77001"/>
    <w:rsid w:val="00B80D66"/>
    <w:rsid w:val="00B83CF0"/>
    <w:rsid w:val="00B84C63"/>
    <w:rsid w:val="00B916FB"/>
    <w:rsid w:val="00BA30A3"/>
    <w:rsid w:val="00BA541F"/>
    <w:rsid w:val="00BA5CF3"/>
    <w:rsid w:val="00BA6F33"/>
    <w:rsid w:val="00BB08D2"/>
    <w:rsid w:val="00BB2A3A"/>
    <w:rsid w:val="00BB368C"/>
    <w:rsid w:val="00BB7C9E"/>
    <w:rsid w:val="00BC213B"/>
    <w:rsid w:val="00BC2600"/>
    <w:rsid w:val="00BC489C"/>
    <w:rsid w:val="00BC5ABC"/>
    <w:rsid w:val="00BD0CDF"/>
    <w:rsid w:val="00BE7CDB"/>
    <w:rsid w:val="00BF2FE4"/>
    <w:rsid w:val="00BF30A0"/>
    <w:rsid w:val="00BF4A3B"/>
    <w:rsid w:val="00BF67D0"/>
    <w:rsid w:val="00C037A1"/>
    <w:rsid w:val="00C03AFB"/>
    <w:rsid w:val="00C06B3D"/>
    <w:rsid w:val="00C10702"/>
    <w:rsid w:val="00C10790"/>
    <w:rsid w:val="00C11A4D"/>
    <w:rsid w:val="00C12529"/>
    <w:rsid w:val="00C228B6"/>
    <w:rsid w:val="00C236CC"/>
    <w:rsid w:val="00C23B78"/>
    <w:rsid w:val="00C25D4A"/>
    <w:rsid w:val="00C33E14"/>
    <w:rsid w:val="00C36847"/>
    <w:rsid w:val="00C36D97"/>
    <w:rsid w:val="00C4179E"/>
    <w:rsid w:val="00C44627"/>
    <w:rsid w:val="00C505F6"/>
    <w:rsid w:val="00C52C6A"/>
    <w:rsid w:val="00C6535B"/>
    <w:rsid w:val="00C6555B"/>
    <w:rsid w:val="00C70155"/>
    <w:rsid w:val="00C71753"/>
    <w:rsid w:val="00C7445A"/>
    <w:rsid w:val="00C8501C"/>
    <w:rsid w:val="00C85E8A"/>
    <w:rsid w:val="00C875F4"/>
    <w:rsid w:val="00C90068"/>
    <w:rsid w:val="00C91353"/>
    <w:rsid w:val="00C922EB"/>
    <w:rsid w:val="00C95031"/>
    <w:rsid w:val="00CA0907"/>
    <w:rsid w:val="00CA0FA4"/>
    <w:rsid w:val="00CA4C67"/>
    <w:rsid w:val="00CB00C1"/>
    <w:rsid w:val="00CB1DA4"/>
    <w:rsid w:val="00CB50A3"/>
    <w:rsid w:val="00CB6B9C"/>
    <w:rsid w:val="00CC5F3A"/>
    <w:rsid w:val="00CD3266"/>
    <w:rsid w:val="00CD677E"/>
    <w:rsid w:val="00CE01EB"/>
    <w:rsid w:val="00CE1431"/>
    <w:rsid w:val="00CE16A8"/>
    <w:rsid w:val="00CE4CB0"/>
    <w:rsid w:val="00CE5004"/>
    <w:rsid w:val="00CF09D6"/>
    <w:rsid w:val="00CF1875"/>
    <w:rsid w:val="00CF33EF"/>
    <w:rsid w:val="00CF39CF"/>
    <w:rsid w:val="00CF5984"/>
    <w:rsid w:val="00D02421"/>
    <w:rsid w:val="00D04AE7"/>
    <w:rsid w:val="00D068EB"/>
    <w:rsid w:val="00D0771A"/>
    <w:rsid w:val="00D13515"/>
    <w:rsid w:val="00D1441B"/>
    <w:rsid w:val="00D15DA9"/>
    <w:rsid w:val="00D16D3F"/>
    <w:rsid w:val="00D17316"/>
    <w:rsid w:val="00D20B60"/>
    <w:rsid w:val="00D224CE"/>
    <w:rsid w:val="00D31E6E"/>
    <w:rsid w:val="00D329D7"/>
    <w:rsid w:val="00D352F8"/>
    <w:rsid w:val="00D3608C"/>
    <w:rsid w:val="00D36369"/>
    <w:rsid w:val="00D36539"/>
    <w:rsid w:val="00D37943"/>
    <w:rsid w:val="00D400DA"/>
    <w:rsid w:val="00D42855"/>
    <w:rsid w:val="00D46C24"/>
    <w:rsid w:val="00D52EFF"/>
    <w:rsid w:val="00D56D9F"/>
    <w:rsid w:val="00D572ED"/>
    <w:rsid w:val="00D61146"/>
    <w:rsid w:val="00D629B4"/>
    <w:rsid w:val="00D706F9"/>
    <w:rsid w:val="00D72474"/>
    <w:rsid w:val="00D752EC"/>
    <w:rsid w:val="00D775AB"/>
    <w:rsid w:val="00D82B4C"/>
    <w:rsid w:val="00D84988"/>
    <w:rsid w:val="00D85417"/>
    <w:rsid w:val="00DA5A49"/>
    <w:rsid w:val="00DB5430"/>
    <w:rsid w:val="00DB776E"/>
    <w:rsid w:val="00DC07A3"/>
    <w:rsid w:val="00DC4F5B"/>
    <w:rsid w:val="00DC64E3"/>
    <w:rsid w:val="00DD4538"/>
    <w:rsid w:val="00DE1F5B"/>
    <w:rsid w:val="00DE3386"/>
    <w:rsid w:val="00DE3C17"/>
    <w:rsid w:val="00DE5784"/>
    <w:rsid w:val="00E05668"/>
    <w:rsid w:val="00E05AF2"/>
    <w:rsid w:val="00E1006E"/>
    <w:rsid w:val="00E10DC8"/>
    <w:rsid w:val="00E11E7E"/>
    <w:rsid w:val="00E125C2"/>
    <w:rsid w:val="00E12967"/>
    <w:rsid w:val="00E16A0C"/>
    <w:rsid w:val="00E17A34"/>
    <w:rsid w:val="00E204D3"/>
    <w:rsid w:val="00E22C90"/>
    <w:rsid w:val="00E24DBA"/>
    <w:rsid w:val="00E32D99"/>
    <w:rsid w:val="00E34CD0"/>
    <w:rsid w:val="00E3579B"/>
    <w:rsid w:val="00E37931"/>
    <w:rsid w:val="00E44633"/>
    <w:rsid w:val="00E460DC"/>
    <w:rsid w:val="00E47BD0"/>
    <w:rsid w:val="00E53E5C"/>
    <w:rsid w:val="00E551C4"/>
    <w:rsid w:val="00E70667"/>
    <w:rsid w:val="00E71204"/>
    <w:rsid w:val="00E71FF9"/>
    <w:rsid w:val="00E7244A"/>
    <w:rsid w:val="00E90711"/>
    <w:rsid w:val="00E90CC3"/>
    <w:rsid w:val="00E90F6A"/>
    <w:rsid w:val="00E916F0"/>
    <w:rsid w:val="00E91C6F"/>
    <w:rsid w:val="00E96ED0"/>
    <w:rsid w:val="00EA2EBF"/>
    <w:rsid w:val="00EB0892"/>
    <w:rsid w:val="00EB13B0"/>
    <w:rsid w:val="00EB6E9F"/>
    <w:rsid w:val="00EC3D9A"/>
    <w:rsid w:val="00EC3EF1"/>
    <w:rsid w:val="00EC4E39"/>
    <w:rsid w:val="00ED4910"/>
    <w:rsid w:val="00ED69A7"/>
    <w:rsid w:val="00EE18AB"/>
    <w:rsid w:val="00EE4679"/>
    <w:rsid w:val="00EE4711"/>
    <w:rsid w:val="00EE60AE"/>
    <w:rsid w:val="00EE633E"/>
    <w:rsid w:val="00EE749F"/>
    <w:rsid w:val="00EF34AE"/>
    <w:rsid w:val="00EF7A4F"/>
    <w:rsid w:val="00F02990"/>
    <w:rsid w:val="00F0445A"/>
    <w:rsid w:val="00F05052"/>
    <w:rsid w:val="00F1018D"/>
    <w:rsid w:val="00F10AA5"/>
    <w:rsid w:val="00F16DCD"/>
    <w:rsid w:val="00F17A29"/>
    <w:rsid w:val="00F20BAF"/>
    <w:rsid w:val="00F2106B"/>
    <w:rsid w:val="00F21466"/>
    <w:rsid w:val="00F22247"/>
    <w:rsid w:val="00F23556"/>
    <w:rsid w:val="00F2392D"/>
    <w:rsid w:val="00F23ADB"/>
    <w:rsid w:val="00F3215C"/>
    <w:rsid w:val="00F33749"/>
    <w:rsid w:val="00F34390"/>
    <w:rsid w:val="00F35D17"/>
    <w:rsid w:val="00F37350"/>
    <w:rsid w:val="00F41650"/>
    <w:rsid w:val="00F4338A"/>
    <w:rsid w:val="00F43BF0"/>
    <w:rsid w:val="00F504FD"/>
    <w:rsid w:val="00F63A38"/>
    <w:rsid w:val="00F6413B"/>
    <w:rsid w:val="00F64765"/>
    <w:rsid w:val="00F64971"/>
    <w:rsid w:val="00F651F6"/>
    <w:rsid w:val="00F65580"/>
    <w:rsid w:val="00F65ACC"/>
    <w:rsid w:val="00F65FFD"/>
    <w:rsid w:val="00F66DD7"/>
    <w:rsid w:val="00F8091F"/>
    <w:rsid w:val="00F81349"/>
    <w:rsid w:val="00F84A29"/>
    <w:rsid w:val="00F86E7D"/>
    <w:rsid w:val="00F955B7"/>
    <w:rsid w:val="00F96897"/>
    <w:rsid w:val="00FA0B12"/>
    <w:rsid w:val="00FA0F06"/>
    <w:rsid w:val="00FA5868"/>
    <w:rsid w:val="00FB0508"/>
    <w:rsid w:val="00FB0CA4"/>
    <w:rsid w:val="00FB3ED0"/>
    <w:rsid w:val="00FB59BF"/>
    <w:rsid w:val="00FC7195"/>
    <w:rsid w:val="00FD1561"/>
    <w:rsid w:val="00FD2384"/>
    <w:rsid w:val="00FD27D8"/>
    <w:rsid w:val="00FE45D2"/>
    <w:rsid w:val="00FE4FF7"/>
    <w:rsid w:val="00FF5F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4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575"/>
    <w:rPr>
      <w:rFonts w:ascii="Calibri" w:eastAsia="Calibri" w:hAnsi="Calibri"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3575"/>
    <w:pPr>
      <w:ind w:left="720"/>
      <w:contextualSpacing/>
    </w:pPr>
  </w:style>
  <w:style w:type="paragraph" w:styleId="a4">
    <w:name w:val="Balloon Text"/>
    <w:basedOn w:val="a"/>
    <w:link w:val="a5"/>
    <w:uiPriority w:val="99"/>
    <w:semiHidden/>
    <w:unhideWhenUsed/>
    <w:rsid w:val="007111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118E"/>
    <w:rPr>
      <w:rFonts w:ascii="Tahoma" w:eastAsia="Calibri" w:hAnsi="Tahoma" w:cs="Tahoma"/>
      <w:sz w:val="16"/>
      <w:szCs w:val="16"/>
      <w:lang w:eastAsia="en-US"/>
    </w:rPr>
  </w:style>
  <w:style w:type="character" w:styleId="a6">
    <w:name w:val="Strong"/>
    <w:basedOn w:val="a0"/>
    <w:uiPriority w:val="22"/>
    <w:qFormat/>
    <w:rsid w:val="00495A7B"/>
    <w:rPr>
      <w:b/>
      <w:bCs/>
    </w:rPr>
  </w:style>
  <w:style w:type="character" w:styleId="a7">
    <w:name w:val="Hyperlink"/>
    <w:basedOn w:val="a0"/>
    <w:uiPriority w:val="99"/>
    <w:unhideWhenUsed/>
    <w:rsid w:val="003105DC"/>
    <w:rPr>
      <w:color w:val="0000FF" w:themeColor="hyperlink"/>
      <w:u w:val="single"/>
    </w:rPr>
  </w:style>
  <w:style w:type="character" w:customStyle="1" w:styleId="1">
    <w:name w:val="Неразрешенное упоминание1"/>
    <w:basedOn w:val="a0"/>
    <w:uiPriority w:val="99"/>
    <w:semiHidden/>
    <w:unhideWhenUsed/>
    <w:rsid w:val="006E5FBB"/>
    <w:rPr>
      <w:color w:val="605E5C"/>
      <w:shd w:val="clear" w:color="auto" w:fill="E1DFDD"/>
    </w:rPr>
  </w:style>
  <w:style w:type="character" w:styleId="a8">
    <w:name w:val="FollowedHyperlink"/>
    <w:basedOn w:val="a0"/>
    <w:uiPriority w:val="99"/>
    <w:semiHidden/>
    <w:unhideWhenUsed/>
    <w:rsid w:val="008474F6"/>
    <w:rPr>
      <w:color w:val="800080" w:themeColor="followedHyperlink"/>
      <w:u w:val="single"/>
    </w:rPr>
  </w:style>
  <w:style w:type="character" w:customStyle="1" w:styleId="UnresolvedMention">
    <w:name w:val="Unresolved Mention"/>
    <w:basedOn w:val="a0"/>
    <w:uiPriority w:val="99"/>
    <w:semiHidden/>
    <w:unhideWhenUsed/>
    <w:rsid w:val="00D82B4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575"/>
    <w:rPr>
      <w:rFonts w:ascii="Calibri" w:eastAsia="Calibri" w:hAnsi="Calibri"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3575"/>
    <w:pPr>
      <w:ind w:left="720"/>
      <w:contextualSpacing/>
    </w:pPr>
  </w:style>
  <w:style w:type="paragraph" w:styleId="a4">
    <w:name w:val="Balloon Text"/>
    <w:basedOn w:val="a"/>
    <w:link w:val="a5"/>
    <w:uiPriority w:val="99"/>
    <w:semiHidden/>
    <w:unhideWhenUsed/>
    <w:rsid w:val="007111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118E"/>
    <w:rPr>
      <w:rFonts w:ascii="Tahoma" w:eastAsia="Calibri" w:hAnsi="Tahoma" w:cs="Tahoma"/>
      <w:sz w:val="16"/>
      <w:szCs w:val="16"/>
      <w:lang w:eastAsia="en-US"/>
    </w:rPr>
  </w:style>
  <w:style w:type="character" w:styleId="a6">
    <w:name w:val="Strong"/>
    <w:basedOn w:val="a0"/>
    <w:uiPriority w:val="22"/>
    <w:qFormat/>
    <w:rsid w:val="00495A7B"/>
    <w:rPr>
      <w:b/>
      <w:bCs/>
    </w:rPr>
  </w:style>
  <w:style w:type="character" w:styleId="a7">
    <w:name w:val="Hyperlink"/>
    <w:basedOn w:val="a0"/>
    <w:uiPriority w:val="99"/>
    <w:unhideWhenUsed/>
    <w:rsid w:val="003105DC"/>
    <w:rPr>
      <w:color w:val="0000FF" w:themeColor="hyperlink"/>
      <w:u w:val="single"/>
    </w:rPr>
  </w:style>
  <w:style w:type="character" w:customStyle="1" w:styleId="1">
    <w:name w:val="Неразрешенное упоминание1"/>
    <w:basedOn w:val="a0"/>
    <w:uiPriority w:val="99"/>
    <w:semiHidden/>
    <w:unhideWhenUsed/>
    <w:rsid w:val="006E5FBB"/>
    <w:rPr>
      <w:color w:val="605E5C"/>
      <w:shd w:val="clear" w:color="auto" w:fill="E1DFDD"/>
    </w:rPr>
  </w:style>
  <w:style w:type="character" w:styleId="a8">
    <w:name w:val="FollowedHyperlink"/>
    <w:basedOn w:val="a0"/>
    <w:uiPriority w:val="99"/>
    <w:semiHidden/>
    <w:unhideWhenUsed/>
    <w:rsid w:val="008474F6"/>
    <w:rPr>
      <w:color w:val="800080" w:themeColor="followedHyperlink"/>
      <w:u w:val="single"/>
    </w:rPr>
  </w:style>
  <w:style w:type="character" w:customStyle="1" w:styleId="UnresolvedMention">
    <w:name w:val="Unresolved Mention"/>
    <w:basedOn w:val="a0"/>
    <w:uiPriority w:val="99"/>
    <w:semiHidden/>
    <w:unhideWhenUsed/>
    <w:rsid w:val="00D82B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85643">
      <w:bodyDiv w:val="1"/>
      <w:marLeft w:val="0"/>
      <w:marRight w:val="0"/>
      <w:marTop w:val="0"/>
      <w:marBottom w:val="0"/>
      <w:divBdr>
        <w:top w:val="none" w:sz="0" w:space="0" w:color="auto"/>
        <w:left w:val="none" w:sz="0" w:space="0" w:color="auto"/>
        <w:bottom w:val="none" w:sz="0" w:space="0" w:color="auto"/>
        <w:right w:val="none" w:sz="0" w:space="0" w:color="auto"/>
      </w:divBdr>
    </w:div>
    <w:div w:id="577863404">
      <w:bodyDiv w:val="1"/>
      <w:marLeft w:val="0"/>
      <w:marRight w:val="0"/>
      <w:marTop w:val="0"/>
      <w:marBottom w:val="0"/>
      <w:divBdr>
        <w:top w:val="none" w:sz="0" w:space="0" w:color="auto"/>
        <w:left w:val="none" w:sz="0" w:space="0" w:color="auto"/>
        <w:bottom w:val="none" w:sz="0" w:space="0" w:color="auto"/>
        <w:right w:val="none" w:sz="0" w:space="0" w:color="auto"/>
      </w:divBdr>
      <w:divsChild>
        <w:div w:id="1335377846">
          <w:marLeft w:val="0"/>
          <w:marRight w:val="0"/>
          <w:marTop w:val="60"/>
          <w:marBottom w:val="0"/>
          <w:divBdr>
            <w:top w:val="none" w:sz="0" w:space="0" w:color="auto"/>
            <w:left w:val="none" w:sz="0" w:space="0" w:color="auto"/>
            <w:bottom w:val="none" w:sz="0" w:space="0" w:color="auto"/>
            <w:right w:val="none" w:sz="0" w:space="0" w:color="auto"/>
          </w:divBdr>
        </w:div>
        <w:div w:id="1100100255">
          <w:marLeft w:val="0"/>
          <w:marRight w:val="0"/>
          <w:marTop w:val="60"/>
          <w:marBottom w:val="0"/>
          <w:divBdr>
            <w:top w:val="none" w:sz="0" w:space="0" w:color="auto"/>
            <w:left w:val="none" w:sz="0" w:space="0" w:color="auto"/>
            <w:bottom w:val="none" w:sz="0" w:space="0" w:color="auto"/>
            <w:right w:val="none" w:sz="0" w:space="0" w:color="auto"/>
          </w:divBdr>
        </w:div>
      </w:divsChild>
    </w:div>
    <w:div w:id="677779319">
      <w:bodyDiv w:val="1"/>
      <w:marLeft w:val="0"/>
      <w:marRight w:val="0"/>
      <w:marTop w:val="0"/>
      <w:marBottom w:val="0"/>
      <w:divBdr>
        <w:top w:val="none" w:sz="0" w:space="0" w:color="auto"/>
        <w:left w:val="none" w:sz="0" w:space="0" w:color="auto"/>
        <w:bottom w:val="none" w:sz="0" w:space="0" w:color="auto"/>
        <w:right w:val="none" w:sz="0" w:space="0" w:color="auto"/>
      </w:divBdr>
    </w:div>
    <w:div w:id="1049719049">
      <w:bodyDiv w:val="1"/>
      <w:marLeft w:val="0"/>
      <w:marRight w:val="0"/>
      <w:marTop w:val="0"/>
      <w:marBottom w:val="0"/>
      <w:divBdr>
        <w:top w:val="none" w:sz="0" w:space="0" w:color="auto"/>
        <w:left w:val="none" w:sz="0" w:space="0" w:color="auto"/>
        <w:bottom w:val="none" w:sz="0" w:space="0" w:color="auto"/>
        <w:right w:val="none" w:sz="0" w:space="0" w:color="auto"/>
      </w:divBdr>
    </w:div>
    <w:div w:id="1412308732">
      <w:bodyDiv w:val="1"/>
      <w:marLeft w:val="0"/>
      <w:marRight w:val="0"/>
      <w:marTop w:val="0"/>
      <w:marBottom w:val="0"/>
      <w:divBdr>
        <w:top w:val="none" w:sz="0" w:space="0" w:color="auto"/>
        <w:left w:val="none" w:sz="0" w:space="0" w:color="auto"/>
        <w:bottom w:val="none" w:sz="0" w:space="0" w:color="auto"/>
        <w:right w:val="none" w:sz="0" w:space="0" w:color="auto"/>
      </w:divBdr>
    </w:div>
    <w:div w:id="1570536374">
      <w:bodyDiv w:val="1"/>
      <w:marLeft w:val="0"/>
      <w:marRight w:val="0"/>
      <w:marTop w:val="0"/>
      <w:marBottom w:val="0"/>
      <w:divBdr>
        <w:top w:val="none" w:sz="0" w:space="0" w:color="auto"/>
        <w:left w:val="none" w:sz="0" w:space="0" w:color="auto"/>
        <w:bottom w:val="none" w:sz="0" w:space="0" w:color="auto"/>
        <w:right w:val="none" w:sz="0" w:space="0" w:color="auto"/>
      </w:divBdr>
    </w:div>
    <w:div w:id="2016376890">
      <w:bodyDiv w:val="1"/>
      <w:marLeft w:val="0"/>
      <w:marRight w:val="0"/>
      <w:marTop w:val="0"/>
      <w:marBottom w:val="0"/>
      <w:divBdr>
        <w:top w:val="none" w:sz="0" w:space="0" w:color="auto"/>
        <w:left w:val="none" w:sz="0" w:space="0" w:color="auto"/>
        <w:bottom w:val="none" w:sz="0" w:space="0" w:color="auto"/>
        <w:right w:val="none" w:sz="0" w:space="0" w:color="auto"/>
      </w:divBdr>
      <w:divsChild>
        <w:div w:id="610942054">
          <w:marLeft w:val="0"/>
          <w:marRight w:val="0"/>
          <w:marTop w:val="60"/>
          <w:marBottom w:val="0"/>
          <w:divBdr>
            <w:top w:val="none" w:sz="0" w:space="0" w:color="auto"/>
            <w:left w:val="none" w:sz="0" w:space="0" w:color="auto"/>
            <w:bottom w:val="none" w:sz="0" w:space="0" w:color="auto"/>
            <w:right w:val="none" w:sz="0" w:space="0" w:color="auto"/>
          </w:divBdr>
        </w:div>
        <w:div w:id="549876467">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mailto:&#1088;m&#1075;s@tspu.edu.ru" TargetMode="External"/><Relationship Id="rId26" Type="http://schemas.openxmlformats.org/officeDocument/2006/relationships/hyperlink" Target="mailto:&#1088;m&#1075;s@tspu.edu.ru" TargetMode="External"/><Relationship Id="rId3" Type="http://schemas.microsoft.com/office/2007/relationships/stylesWithEffects" Target="stylesWithEffects.xml"/><Relationship Id="rId21" Type="http://schemas.openxmlformats.org/officeDocument/2006/relationships/hyperlink" Target="mailto:&#1088;m&#1075;s@tspu.edu.ru" TargetMode="External"/><Relationship Id="rId34" Type="http://schemas.openxmlformats.org/officeDocument/2006/relationships/theme" Target="theme/theme1.xml"/><Relationship Id="rId7" Type="http://schemas.microsoft.com/office/2007/relationships/hdphoto" Target="media/hdphoto1.wdp"/><Relationship Id="rId12" Type="http://schemas.openxmlformats.org/officeDocument/2006/relationships/hyperlink" Target="mailto:pedforum@tspu.edu.ru" TargetMode="External"/><Relationship Id="rId17" Type="http://schemas.openxmlformats.org/officeDocument/2006/relationships/image" Target="media/image5.png"/><Relationship Id="rId25" Type="http://schemas.openxmlformats.org/officeDocument/2006/relationships/hyperlink" Target="mailto:&#1088;m&#1075;s@tspu.edu.r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edforum@tspu.edu.ru" TargetMode="External"/><Relationship Id="rId20" Type="http://schemas.openxmlformats.org/officeDocument/2006/relationships/hyperlink" Target="mailto:&#1088;m&#1075;s@tspu.edu.ru" TargetMode="External"/><Relationship Id="rId29" Type="http://schemas.openxmlformats.org/officeDocument/2006/relationships/hyperlink" Target="mailto:&#1088;m&#1075;s@tspu.edu.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sazonova@tspu.edu.ru" TargetMode="External"/><Relationship Id="rId24" Type="http://schemas.openxmlformats.org/officeDocument/2006/relationships/hyperlink" Target="mailto:&#1088;m&#1075;s@tspu.edu.ru" TargetMode="Externa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tspu.edu.ru/inir/izdatelstvo/books" TargetMode="External"/><Relationship Id="rId23" Type="http://schemas.openxmlformats.org/officeDocument/2006/relationships/hyperlink" Target="mailto:&#1088;m&#1075;s@tspu.edu.ru" TargetMode="External"/><Relationship Id="rId28" Type="http://schemas.openxmlformats.org/officeDocument/2006/relationships/hyperlink" Target="mailto:&#1088;m&#1075;s@tspu.edu.ru" TargetMode="External"/><Relationship Id="rId10" Type="http://schemas.openxmlformats.org/officeDocument/2006/relationships/image" Target="media/image3.gif"/><Relationship Id="rId19" Type="http://schemas.openxmlformats.org/officeDocument/2006/relationships/hyperlink" Target="mailto:&#1088;m&#1075;s@tspu.edu.ru" TargetMode="External"/><Relationship Id="rId31" Type="http://schemas.openxmlformats.org/officeDocument/2006/relationships/hyperlink" Target="https://www.tspu.edu.ru/inir/izdatelstvo/27021" TargetMode="External"/><Relationship Id="rId4" Type="http://schemas.openxmlformats.org/officeDocument/2006/relationships/settings" Target="settings.xml"/><Relationship Id="rId9" Type="http://schemas.openxmlformats.org/officeDocument/2006/relationships/hyperlink" Target="https://forms.gle/mnRc4pKGwVgWXGBh9" TargetMode="External"/><Relationship Id="rId14" Type="http://schemas.microsoft.com/office/2007/relationships/hdphoto" Target="media/hdphoto2.wdp"/><Relationship Id="rId22" Type="http://schemas.openxmlformats.org/officeDocument/2006/relationships/hyperlink" Target="mailto:&#1088;m&#1075;s@tspu.edu.ru" TargetMode="External"/><Relationship Id="rId27" Type="http://schemas.openxmlformats.org/officeDocument/2006/relationships/hyperlink" Target="mailto:&#1088;m&#1075;s@tspu.edu.ru" TargetMode="External"/><Relationship Id="rId30" Type="http://schemas.openxmlformats.org/officeDocument/2006/relationships/hyperlink" Target="https://protect.gost.ru/document.aspx?control=7&amp;id=1735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1796</Words>
  <Characters>10241</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Family</cp:lastModifiedBy>
  <cp:revision>4</cp:revision>
  <cp:lastPrinted>2024-09-10T15:05:00Z</cp:lastPrinted>
  <dcterms:created xsi:type="dcterms:W3CDTF">2024-09-16T03:03:00Z</dcterms:created>
  <dcterms:modified xsi:type="dcterms:W3CDTF">2024-09-19T02:04:00Z</dcterms:modified>
</cp:coreProperties>
</file>