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E7" w:rsidRDefault="00C138E7" w:rsidP="00C13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4CA8">
        <w:rPr>
          <w:rFonts w:ascii="Times New Roman" w:eastAsia="Times New Roman" w:hAnsi="Times New Roman" w:cs="Times New Roman"/>
          <w:b/>
          <w:bCs/>
          <w:sz w:val="27"/>
          <w:szCs w:val="27"/>
        </w:rPr>
        <w:t>Особенности проведения приема иностранных граждан</w:t>
      </w:r>
    </w:p>
    <w:p w:rsidR="00C138E7" w:rsidRDefault="00C138E7" w:rsidP="00C13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4C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лиц без гражданства</w:t>
      </w:r>
    </w:p>
    <w:p w:rsidR="00C138E7" w:rsidRPr="005D4CA8" w:rsidRDefault="00C138E7" w:rsidP="00C13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8E7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C5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C44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C52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C44C52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услуг.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E7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4C52">
        <w:rPr>
          <w:rFonts w:ascii="Times New Roman" w:hAnsi="Times New Roman" w:cs="Times New Roman"/>
          <w:sz w:val="24"/>
          <w:szCs w:val="24"/>
        </w:rPr>
        <w:t>Зачисление иностранных граждан и лиц без гражданства в пределах квоты на образование иностранных граждан осуществляется по направлениям, выданным Министерством образования и науки Российской Федерации, и оформляется отдельным приказом (приказами) ТГПУ.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E7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>При необходимости прохождения обучения на подготовительных отделениях, подготовительных факультетах федеральных государственных организаций высшего образования по дополнительным общеобразовательным программам, обеспечивающим подготовку к освоению образовательных программ на русском языке, зачисление иностранных граждан и лиц без гражданства в пределах квоты на образование иностранных граждан осуществляется после завершения указанного обучения.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E7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C52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4" w:history="1">
        <w:r w:rsidRPr="00C44C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</w:t>
        </w:r>
      </w:hyperlink>
      <w:r w:rsidRPr="00C44C52"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(далее - Федеральный закон N 99-ФЗ).</w:t>
      </w:r>
      <w:proofErr w:type="gramEnd"/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E7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C52">
        <w:rPr>
          <w:rFonts w:ascii="Times New Roman" w:hAnsi="Times New Roman" w:cs="Times New Roman"/>
          <w:sz w:val="24"/>
          <w:szCs w:val="24"/>
        </w:rPr>
        <w:t xml:space="preserve">Соотечественники, проживающие за рубежом, являющиеся участниками </w:t>
      </w:r>
      <w:hyperlink r:id="rId5" w:history="1">
        <w:r w:rsidRPr="00C44C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C44C52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(далее - Государственная программа), и члены их семей имеют право на получение высшего образования по программам подготовки научно-педагогических кадров в аспирантуре в соответствии с </w:t>
      </w:r>
      <w:hyperlink r:id="rId6" w:history="1">
        <w:r w:rsidRPr="00C44C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программой</w:t>
        </w:r>
      </w:hyperlink>
      <w:r w:rsidRPr="00C44C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E7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>Прием иностранных граждан в ТГПУ на обучение на основе договоров об оказании платных образовательных услуг осуществляется в соответствии с правилами приема, установленными ТГПУ самостоятельно.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E7" w:rsidRPr="00C44C52" w:rsidRDefault="00C138E7" w:rsidP="00C138E7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>Прием документов осуществляется в следующие сроки: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>у иностранных граждан, поступающих на места в рамках квоты на образование, - в сроки, установленные Министерством образования и науки Российской Федерации;</w:t>
      </w:r>
    </w:p>
    <w:p w:rsidR="00C138E7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>у иностранных граждан, поступающих на обучение на основе договоров об оказании платных образовательных услуг, - в сроки, определяемые ТГПУ, - с 25.08.2014 г. по 25.09.2014 г.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>При подаче заявления (на русском языке) о приеме в ТГПУ иностранный гражданин представляет следующие документы: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 xml:space="preserve">копию паспорта иностранного гражданина либо иной документ, установленный </w:t>
      </w:r>
      <w:r w:rsidRPr="00C44C52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соответствии со </w:t>
      </w:r>
      <w:hyperlink r:id="rId7" w:history="1">
        <w:r w:rsidRPr="00C44C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C44C52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Федерации»;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C52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квалификации (далее - документ об иностранном образовании и (или) иностранной квалификации) (или его заверенную в установленном порядке копию) в случае,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 w:rsidRPr="00C44C5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44C52">
        <w:rPr>
          <w:rFonts w:ascii="Times New Roman" w:hAnsi="Times New Roman" w:cs="Times New Roman"/>
          <w:sz w:val="24"/>
          <w:szCs w:val="24"/>
        </w:rPr>
        <w:t xml:space="preserve"> или магистратура) в соответствии с </w:t>
      </w:r>
      <w:hyperlink r:id="rId8" w:history="1">
        <w:r w:rsidRPr="00C44C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C44C52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C44C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 статьи 107</w:t>
        </w:r>
      </w:hyperlink>
      <w:r w:rsidRPr="00C44C52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в случае, предусмотренном законодательством Российской</w:t>
      </w:r>
      <w:proofErr w:type="gramEnd"/>
      <w:r w:rsidRPr="00C44C52">
        <w:rPr>
          <w:rFonts w:ascii="Times New Roman" w:hAnsi="Times New Roman" w:cs="Times New Roman"/>
          <w:sz w:val="24"/>
          <w:szCs w:val="24"/>
        </w:rPr>
        <w:t xml:space="preserve"> Федерации, оригинал свидетельства о признании документа об иностранном образовании и (или) иностранной квалификации на уровне не ниже высшего образования (</w:t>
      </w:r>
      <w:proofErr w:type="spellStart"/>
      <w:r w:rsidRPr="00C44C5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44C52">
        <w:rPr>
          <w:rFonts w:ascii="Times New Roman" w:hAnsi="Times New Roman" w:cs="Times New Roman"/>
          <w:sz w:val="24"/>
          <w:szCs w:val="24"/>
        </w:rPr>
        <w:t xml:space="preserve"> или магистратура) (или его заверенную в установленном порядке копию);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их принадлежность к соотечественникам, проживающим за рубежом, в соответствии со </w:t>
      </w:r>
      <w:hyperlink r:id="rId10" w:history="1">
        <w:r w:rsidRPr="00C44C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</w:t>
        </w:r>
      </w:hyperlink>
      <w:r w:rsidRPr="00C44C52">
        <w:rPr>
          <w:rFonts w:ascii="Times New Roman" w:hAnsi="Times New Roman" w:cs="Times New Roman"/>
          <w:sz w:val="24"/>
          <w:szCs w:val="24"/>
        </w:rPr>
        <w:t xml:space="preserve"> Федерального закона N 99-ФЗ;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 xml:space="preserve">свидетельство участника </w:t>
      </w:r>
      <w:hyperlink r:id="rId11" w:history="1">
        <w:r w:rsidRPr="00C44C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C44C52">
        <w:rPr>
          <w:rFonts w:ascii="Times New Roman" w:hAnsi="Times New Roman" w:cs="Times New Roman"/>
          <w:sz w:val="24"/>
          <w:szCs w:val="24"/>
        </w:rPr>
        <w:t>;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 xml:space="preserve"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</w:t>
      </w:r>
      <w:proofErr w:type="gramStart"/>
      <w:r w:rsidRPr="00C44C52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C44C52">
        <w:rPr>
          <w:rFonts w:ascii="Times New Roman" w:hAnsi="Times New Roman" w:cs="Times New Roman"/>
          <w:sz w:val="24"/>
          <w:szCs w:val="24"/>
        </w:rPr>
        <w:t xml:space="preserve"> во въездной визе;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C138E7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 xml:space="preserve">четыре фотографии </w:t>
      </w:r>
      <w:proofErr w:type="gramStart"/>
      <w:r w:rsidRPr="00C44C52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C44C52">
        <w:rPr>
          <w:rFonts w:ascii="Times New Roman" w:hAnsi="Times New Roman" w:cs="Times New Roman"/>
          <w:sz w:val="24"/>
          <w:szCs w:val="24"/>
        </w:rPr>
        <w:t>.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E7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 xml:space="preserve">Прием иностранных граждан в ТГПУ на </w:t>
      </w:r>
      <w:proofErr w:type="gramStart"/>
      <w:r w:rsidRPr="00C44C5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C44C52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осуществляется на основании результатов вступительных испытаний (за исключением приема иностранных граждан на обучение в рамках квоты на образование).</w:t>
      </w: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E7" w:rsidRPr="00C44C52" w:rsidRDefault="00C138E7" w:rsidP="00C1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C52">
        <w:rPr>
          <w:rFonts w:ascii="Times New Roman" w:hAnsi="Times New Roman" w:cs="Times New Roman"/>
          <w:sz w:val="24"/>
          <w:szCs w:val="24"/>
        </w:rPr>
        <w:t xml:space="preserve">Зачисление иностранных граждан, поступающих на места в рамках квоты на образование, проводится в сроки, определяемые Министерством образования и науки Российской Федерации; на </w:t>
      </w:r>
      <w:proofErr w:type="gramStart"/>
      <w:r w:rsidRPr="00C44C52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C44C52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осуществляется в сроки, установленные ТГПУ самостоятельно - </w:t>
      </w:r>
      <w:r w:rsidRPr="00C44C52">
        <w:rPr>
          <w:rFonts w:ascii="Times New Roman" w:hAnsi="Times New Roman"/>
          <w:sz w:val="28"/>
          <w:szCs w:val="28"/>
        </w:rPr>
        <w:t>с</w:t>
      </w:r>
      <w:r w:rsidRPr="00C44C52">
        <w:rPr>
          <w:rFonts w:ascii="Times New Roman" w:hAnsi="Times New Roman"/>
          <w:sz w:val="24"/>
          <w:szCs w:val="24"/>
        </w:rPr>
        <w:t xml:space="preserve"> 15 по 20 октября 2014 года</w:t>
      </w:r>
      <w:r w:rsidRPr="00C44C52">
        <w:rPr>
          <w:rFonts w:ascii="Times New Roman" w:hAnsi="Times New Roman" w:cs="Times New Roman"/>
          <w:sz w:val="24"/>
          <w:szCs w:val="24"/>
        </w:rPr>
        <w:t>.</w:t>
      </w:r>
    </w:p>
    <w:p w:rsidR="00C138E7" w:rsidRDefault="00C138E7" w:rsidP="00C138E7"/>
    <w:p w:rsidR="002D3BD3" w:rsidRDefault="002D3BD3"/>
    <w:sectPr w:rsidR="002D3BD3" w:rsidSect="0090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8E7"/>
    <w:rsid w:val="002D3BD3"/>
    <w:rsid w:val="00C1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BD13C0AA82418284B931D8D1955B0867A79AA5EBD48E2ED46971375621B6CC56E41C485792E29QAA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6BD13C0AA82418284B931D8D1955B0867970A65BB848E2ED46971375621B6CC56E41C485782D29QAA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BD13C0AA82418284B931D8D1955B0867970AB5EB848E2ED46971375621B6CC56E41QCA7H" TargetMode="External"/><Relationship Id="rId11" Type="http://schemas.openxmlformats.org/officeDocument/2006/relationships/hyperlink" Target="consultantplus://offline/ref=B86BD13C0AA82418284B931D8D1955B0867970AB5EB848E2ED46971375621B6CC56E41QCA7H" TargetMode="External"/><Relationship Id="rId5" Type="http://schemas.openxmlformats.org/officeDocument/2006/relationships/hyperlink" Target="consultantplus://offline/ref=B86BD13C0AA82418284B931D8D1955B0867970AB5EB848E2ED46971375621B6CC56E41QCA7H" TargetMode="External"/><Relationship Id="rId10" Type="http://schemas.openxmlformats.org/officeDocument/2006/relationships/hyperlink" Target="consultantplus://offline/ref=B86BD13C0AA82418284B931D8D1955B0867A71AB5ABB48E2ED46971375621B6CC56E41C485782F22QAAFH" TargetMode="External"/><Relationship Id="rId4" Type="http://schemas.openxmlformats.org/officeDocument/2006/relationships/hyperlink" Target="consultantplus://offline/ref=B86BD13C0AA82418284B931D8D1955B0867A71AB5ABB48E2ED46971375621B6CC56E41C485782F22QAAFH" TargetMode="External"/><Relationship Id="rId9" Type="http://schemas.openxmlformats.org/officeDocument/2006/relationships/hyperlink" Target="consultantplus://offline/ref=B86BD13C0AA82418284B931D8D1955B0867A79AA5EBD48E2ED46971375621B6CC56E41C485792E29QA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5417</Characters>
  <Application>Microsoft Office Word</Application>
  <DocSecurity>0</DocSecurity>
  <Lines>45</Lines>
  <Paragraphs>12</Paragraphs>
  <ScaleCrop>false</ScaleCrop>
  <Company>TSPU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2014-07-09T02:33:00Z</dcterms:created>
  <dcterms:modified xsi:type="dcterms:W3CDTF">2014-07-09T02:34:00Z</dcterms:modified>
</cp:coreProperties>
</file>