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83" w:rsidRDefault="002341A7">
      <w:pPr>
        <w:tabs>
          <w:tab w:val="left" w:pos="2410"/>
        </w:tabs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29</w:t>
      </w:r>
      <w:r w:rsidR="00816483">
        <w:rPr>
          <w:rFonts w:eastAsia="SimSun"/>
          <w:b/>
          <w:bCs/>
        </w:rPr>
        <w:t>МИНИСТЕРСТВО ОБРАЗОВАНИЯ И НАУКИ РОССИЙСКОЙ ФЕДЕРАЦИИ</w:t>
      </w:r>
    </w:p>
    <w:p w:rsidR="00816483" w:rsidRDefault="00816483">
      <w:pPr>
        <w:tabs>
          <w:tab w:val="left" w:pos="2410"/>
        </w:tabs>
        <w:jc w:val="center"/>
        <w:rPr>
          <w:rFonts w:eastAsia="SimSun"/>
          <w:b/>
          <w:bCs/>
        </w:rPr>
      </w:pPr>
    </w:p>
    <w:p w:rsidR="00816483" w:rsidRDefault="00816483">
      <w:pPr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16483" w:rsidRDefault="00816483">
      <w:pPr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высшего профессионального образования</w:t>
      </w:r>
    </w:p>
    <w:p w:rsidR="00816483" w:rsidRDefault="00816483">
      <w:pPr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«Томский государственный педагогический университет» </w:t>
      </w:r>
    </w:p>
    <w:p w:rsidR="00816483" w:rsidRDefault="00816483">
      <w:pPr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(ТГПУ)</w:t>
      </w:r>
    </w:p>
    <w:p w:rsidR="00816483" w:rsidRDefault="00816483">
      <w:pPr>
        <w:pStyle w:val="a6"/>
      </w:pPr>
    </w:p>
    <w:p w:rsidR="00816483" w:rsidRDefault="00816483">
      <w:pPr>
        <w:pStyle w:val="a6"/>
      </w:pPr>
    </w:p>
    <w:p w:rsidR="00816483" w:rsidRDefault="00816483">
      <w:pPr>
        <w:pStyle w:val="a6"/>
      </w:pPr>
    </w:p>
    <w:p w:rsidR="00816483" w:rsidRDefault="00816483">
      <w:pPr>
        <w:pStyle w:val="a6"/>
      </w:pPr>
    </w:p>
    <w:p w:rsidR="00816483" w:rsidRDefault="00816483">
      <w:pPr>
        <w:pStyle w:val="a6"/>
      </w:pPr>
    </w:p>
    <w:p w:rsidR="00816483" w:rsidRDefault="00816483">
      <w:pPr>
        <w:pStyle w:val="a6"/>
      </w:pPr>
    </w:p>
    <w:p w:rsidR="00816483" w:rsidRDefault="00816483">
      <w:pPr>
        <w:jc w:val="center"/>
      </w:pPr>
    </w:p>
    <w:p w:rsidR="00816483" w:rsidRDefault="00816483">
      <w:pPr>
        <w:spacing w:line="240" w:lineRule="atLeast"/>
        <w:ind w:firstLine="567"/>
        <w:jc w:val="right"/>
        <w:rPr>
          <w:rFonts w:eastAsia="SimSun"/>
        </w:rPr>
      </w:pPr>
      <w:r>
        <w:rPr>
          <w:rFonts w:eastAsia="SimSun"/>
        </w:rPr>
        <w:t>«УТВЕРЖДАЮ»</w:t>
      </w:r>
    </w:p>
    <w:p w:rsidR="00816483" w:rsidRDefault="00816483">
      <w:pPr>
        <w:spacing w:line="240" w:lineRule="atLeast"/>
        <w:ind w:firstLine="567"/>
        <w:jc w:val="right"/>
        <w:rPr>
          <w:rFonts w:eastAsia="SimSun"/>
        </w:rPr>
      </w:pPr>
      <w:r>
        <w:rPr>
          <w:rFonts w:eastAsia="SimSun"/>
        </w:rPr>
        <w:t>декан физико-математического факультета</w:t>
      </w:r>
    </w:p>
    <w:p w:rsidR="00816483" w:rsidRDefault="00816483">
      <w:pPr>
        <w:tabs>
          <w:tab w:val="left" w:pos="7499"/>
        </w:tabs>
        <w:spacing w:line="240" w:lineRule="atLeast"/>
        <w:ind w:firstLine="567"/>
        <w:jc w:val="right"/>
        <w:rPr>
          <w:rFonts w:eastAsia="SimSun"/>
        </w:rPr>
      </w:pPr>
      <w:r>
        <w:rPr>
          <w:rFonts w:eastAsia="SimSun"/>
        </w:rPr>
        <w:t>_____________ А.Н. Макаренко</w:t>
      </w:r>
    </w:p>
    <w:p w:rsidR="00816483" w:rsidRDefault="00816483">
      <w:pPr>
        <w:spacing w:line="240" w:lineRule="atLeast"/>
        <w:ind w:firstLine="567"/>
        <w:jc w:val="right"/>
        <w:rPr>
          <w:rFonts w:eastAsia="SimSun"/>
        </w:rPr>
      </w:pPr>
      <w:r>
        <w:rPr>
          <w:rFonts w:eastAsia="SimSun"/>
        </w:rPr>
        <w:t>«___</w:t>
      </w:r>
      <w:r w:rsidR="002341A7">
        <w:rPr>
          <w:rFonts w:eastAsia="SimSun"/>
        </w:rPr>
        <w:t>29</w:t>
      </w:r>
      <w:r>
        <w:rPr>
          <w:rFonts w:eastAsia="SimSun"/>
        </w:rPr>
        <w:t>___» ___</w:t>
      </w:r>
      <w:r w:rsidR="002341A7">
        <w:rPr>
          <w:rFonts w:eastAsia="SimSun"/>
        </w:rPr>
        <w:t>августа</w:t>
      </w:r>
      <w:r>
        <w:rPr>
          <w:rFonts w:eastAsia="SimSun"/>
        </w:rPr>
        <w:t>____ 2014г.</w:t>
      </w:r>
    </w:p>
    <w:p w:rsidR="00816483" w:rsidRDefault="00816483">
      <w:pPr>
        <w:shd w:val="clear" w:color="auto" w:fill="FFFFFF"/>
        <w:autoSpaceDE w:val="0"/>
        <w:jc w:val="right"/>
        <w:rPr>
          <w:color w:val="000000"/>
        </w:rPr>
      </w:pPr>
    </w:p>
    <w:p w:rsidR="00816483" w:rsidRDefault="00816483">
      <w:pPr>
        <w:shd w:val="clear" w:color="auto" w:fill="FFFFFF"/>
        <w:autoSpaceDE w:val="0"/>
        <w:jc w:val="right"/>
        <w:rPr>
          <w:color w:val="000000"/>
        </w:rPr>
      </w:pPr>
    </w:p>
    <w:p w:rsidR="00816483" w:rsidRDefault="00816483">
      <w:pPr>
        <w:shd w:val="clear" w:color="auto" w:fill="FFFFFF"/>
        <w:autoSpaceDE w:val="0"/>
        <w:jc w:val="right"/>
      </w:pPr>
    </w:p>
    <w:p w:rsidR="00816483" w:rsidRDefault="00816483"/>
    <w:p w:rsidR="00816483" w:rsidRDefault="00816483"/>
    <w:p w:rsidR="00816483" w:rsidRDefault="00816483"/>
    <w:p w:rsidR="00816483" w:rsidRDefault="00816483"/>
    <w:p w:rsidR="00816483" w:rsidRDefault="00816483"/>
    <w:p w:rsidR="00816483" w:rsidRDefault="00816483"/>
    <w:p w:rsidR="00816483" w:rsidRDefault="00816483"/>
    <w:p w:rsidR="00816483" w:rsidRDefault="00816483">
      <w:pPr>
        <w:jc w:val="center"/>
        <w:rPr>
          <w:bCs/>
        </w:rPr>
      </w:pPr>
      <w:r>
        <w:rPr>
          <w:bCs/>
        </w:rPr>
        <w:t xml:space="preserve">РАБОЧАЯ ПРОГРАММА  УЧЕБНОЙ  ДИСЦИПЛИНЫ </w:t>
      </w:r>
    </w:p>
    <w:p w:rsidR="00816483" w:rsidRDefault="00816483">
      <w:pPr>
        <w:jc w:val="both"/>
      </w:pPr>
    </w:p>
    <w:p w:rsidR="00C508A4" w:rsidRDefault="00816483">
      <w:pPr>
        <w:pStyle w:val="4"/>
        <w:tabs>
          <w:tab w:val="left" w:pos="0"/>
        </w:tabs>
      </w:pPr>
      <w:r>
        <w:t>М.</w:t>
      </w:r>
      <w:r w:rsidR="00C508A4">
        <w:t>3</w:t>
      </w:r>
      <w:r>
        <w:t>.</w:t>
      </w:r>
      <w:r w:rsidR="00C508A4">
        <w:t>04</w:t>
      </w:r>
      <w:r>
        <w:t>.</w:t>
      </w:r>
      <w:r w:rsidR="00C508A4">
        <w:t>1</w:t>
      </w:r>
      <w:r>
        <w:t xml:space="preserve">. </w:t>
      </w:r>
    </w:p>
    <w:p w:rsidR="00C508A4" w:rsidRPr="00C508A4" w:rsidRDefault="00816483">
      <w:pPr>
        <w:pStyle w:val="4"/>
        <w:tabs>
          <w:tab w:val="left" w:pos="0"/>
        </w:tabs>
      </w:pPr>
      <w:r>
        <w:rPr>
          <w:szCs w:val="32"/>
        </w:rPr>
        <w:t>«</w:t>
      </w:r>
      <w:r w:rsidR="00C508A4">
        <w:rPr>
          <w:szCs w:val="32"/>
        </w:rPr>
        <w:t xml:space="preserve">Научно-исследовательский семинар. </w:t>
      </w:r>
    </w:p>
    <w:p w:rsidR="00816483" w:rsidRDefault="00C508A4">
      <w:pPr>
        <w:pStyle w:val="4"/>
        <w:tabs>
          <w:tab w:val="left" w:pos="0"/>
        </w:tabs>
      </w:pPr>
      <w:r>
        <w:rPr>
          <w:szCs w:val="32"/>
        </w:rPr>
        <w:t>Избранные вопросы к</w:t>
      </w:r>
      <w:r w:rsidR="00816483">
        <w:rPr>
          <w:szCs w:val="32"/>
        </w:rPr>
        <w:t>вантов</w:t>
      </w:r>
      <w:r>
        <w:rPr>
          <w:szCs w:val="32"/>
        </w:rPr>
        <w:t>ой</w:t>
      </w:r>
      <w:r w:rsidR="00816483">
        <w:rPr>
          <w:szCs w:val="32"/>
        </w:rPr>
        <w:t xml:space="preserve"> теори</w:t>
      </w:r>
      <w:r>
        <w:rPr>
          <w:szCs w:val="32"/>
        </w:rPr>
        <w:t>и</w:t>
      </w:r>
      <w:r w:rsidR="00816483">
        <w:rPr>
          <w:szCs w:val="32"/>
        </w:rPr>
        <w:t xml:space="preserve"> поля</w:t>
      </w:r>
      <w:r w:rsidR="00816483">
        <w:t>»</w:t>
      </w:r>
    </w:p>
    <w:p w:rsidR="00816483" w:rsidRDefault="00816483">
      <w:pPr>
        <w:jc w:val="center"/>
        <w:rPr>
          <w:sz w:val="32"/>
        </w:rPr>
      </w:pPr>
    </w:p>
    <w:p w:rsidR="00816483" w:rsidRDefault="00816483">
      <w:pPr>
        <w:jc w:val="both"/>
      </w:pPr>
    </w:p>
    <w:p w:rsidR="00816483" w:rsidRDefault="0081648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ТРУДОЕМКОСТЬ (В ЗАЧЕТНЫХ ЕДИНИЦАХ)  −  </w:t>
      </w:r>
      <w:r w:rsidR="002341A7">
        <w:rPr>
          <w:sz w:val="20"/>
          <w:szCs w:val="20"/>
        </w:rPr>
        <w:t>3</w:t>
      </w:r>
    </w:p>
    <w:p w:rsidR="00816483" w:rsidRDefault="00816483">
      <w:pPr>
        <w:pStyle w:val="a9"/>
        <w:spacing w:line="360" w:lineRule="auto"/>
        <w:ind w:firstLine="0"/>
        <w:jc w:val="center"/>
      </w:pPr>
    </w:p>
    <w:p w:rsidR="00816483" w:rsidRDefault="00816483">
      <w:pPr>
        <w:pStyle w:val="a9"/>
        <w:spacing w:line="360" w:lineRule="auto"/>
        <w:ind w:firstLine="0"/>
        <w:jc w:val="center"/>
      </w:pPr>
    </w:p>
    <w:p w:rsidR="00816483" w:rsidRDefault="00816483">
      <w:pPr>
        <w:pStyle w:val="a9"/>
        <w:spacing w:line="360" w:lineRule="auto"/>
        <w:ind w:firstLine="0"/>
        <w:jc w:val="center"/>
      </w:pPr>
    </w:p>
    <w:p w:rsidR="00816483" w:rsidRDefault="00816483">
      <w:pPr>
        <w:pStyle w:val="a9"/>
        <w:spacing w:line="360" w:lineRule="auto"/>
        <w:ind w:firstLine="0"/>
        <w:jc w:val="center"/>
      </w:pPr>
    </w:p>
    <w:p w:rsidR="00816483" w:rsidRDefault="00816483">
      <w:pPr>
        <w:pStyle w:val="a9"/>
        <w:spacing w:line="360" w:lineRule="auto"/>
        <w:ind w:firstLine="0"/>
        <w:jc w:val="center"/>
      </w:pPr>
    </w:p>
    <w:p w:rsidR="00816483" w:rsidRDefault="00816483">
      <w:pPr>
        <w:pStyle w:val="a9"/>
        <w:spacing w:line="360" w:lineRule="auto"/>
        <w:ind w:firstLine="0"/>
        <w:jc w:val="left"/>
      </w:pPr>
      <w:r>
        <w:t>Направление подготовки 011200.68 — физика</w:t>
      </w:r>
      <w:r>
        <w:br/>
        <w:t>магистерская программа: теоретическая физика</w:t>
      </w:r>
    </w:p>
    <w:p w:rsidR="00816483" w:rsidRDefault="00816483">
      <w:r>
        <w:t>Квалификация — магистр физики (теоретическая физика)</w:t>
      </w:r>
    </w:p>
    <w:p w:rsidR="00816483" w:rsidRDefault="00816483"/>
    <w:p w:rsidR="00816483" w:rsidRDefault="00816483">
      <w:pPr>
        <w:jc w:val="both"/>
      </w:pPr>
    </w:p>
    <w:p w:rsidR="00816483" w:rsidRDefault="00816483">
      <w:pPr>
        <w:jc w:val="both"/>
      </w:pPr>
    </w:p>
    <w:p w:rsidR="00816483" w:rsidRDefault="00816483">
      <w:pPr>
        <w:jc w:val="both"/>
      </w:pPr>
    </w:p>
    <w:p w:rsidR="00816483" w:rsidRDefault="00816483">
      <w:pPr>
        <w:shd w:val="clear" w:color="auto" w:fill="FFFFFF"/>
        <w:tabs>
          <w:tab w:val="left" w:pos="216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Цели изучения дисциплины</w:t>
      </w:r>
    </w:p>
    <w:p w:rsidR="00816483" w:rsidRDefault="00816483">
      <w:pPr>
        <w:tabs>
          <w:tab w:val="left" w:pos="0"/>
        </w:tabs>
        <w:spacing w:line="360" w:lineRule="auto"/>
        <w:ind w:left="360" w:firstLine="540"/>
        <w:jc w:val="both"/>
        <w:rPr>
          <w:b/>
          <w:bCs/>
        </w:rPr>
      </w:pPr>
    </w:p>
    <w:p w:rsidR="00816483" w:rsidRDefault="00816483" w:rsidP="00545CFE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Курс «</w:t>
      </w:r>
      <w:r w:rsidR="00C508A4" w:rsidRPr="00C508A4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Научно-исследовательский семинар. Избранные вопросы квантовой теории поля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C508A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магистрантов навыков научных коммуникаций, публичного обсуждения результатов научно-исследовательской работы. </w:t>
      </w:r>
      <w:r w:rsidR="00545CFE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Научно-исследовательский с</w:t>
      </w:r>
      <w:r w:rsidR="00545C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45CFE">
        <w:rPr>
          <w:rFonts w:ascii="Times New Roman" w:hAnsi="Times New Roman" w:cs="Times New Roman"/>
          <w:sz w:val="24"/>
          <w:szCs w:val="24"/>
          <w:lang w:val="ru-RU"/>
        </w:rPr>
        <w:t>минар нацелен на повышение эффективности самостоятельной научно-исследовательской работы и поддержку студентов при подготовке магистерской диссертации.</w:t>
      </w:r>
    </w:p>
    <w:p w:rsidR="00816483" w:rsidRDefault="00816483">
      <w:pPr>
        <w:autoSpaceDE w:val="0"/>
        <w:spacing w:line="360" w:lineRule="auto"/>
        <w:ind w:left="21"/>
      </w:pPr>
    </w:p>
    <w:p w:rsidR="00816483" w:rsidRDefault="00816483">
      <w:pPr>
        <w:autoSpaceDE w:val="0"/>
        <w:spacing w:line="360" w:lineRule="auto"/>
        <w:ind w:left="21"/>
        <w:rPr>
          <w:rFonts w:eastAsia="HiddenHorzOCR"/>
          <w:b/>
          <w:bCs/>
        </w:rPr>
      </w:pPr>
      <w:r>
        <w:rPr>
          <w:rFonts w:eastAsia="HiddenHorzOCR"/>
          <w:b/>
        </w:rPr>
        <w:t>2. Место дисциплины в структуре основной образовательно</w:t>
      </w:r>
      <w:r>
        <w:rPr>
          <w:rFonts w:eastAsia="HiddenHorzOCR"/>
        </w:rPr>
        <w:t xml:space="preserve">й </w:t>
      </w:r>
      <w:r>
        <w:rPr>
          <w:rFonts w:eastAsia="HiddenHorzOCR"/>
          <w:b/>
          <w:bCs/>
        </w:rPr>
        <w:t>программы магистрат</w:t>
      </w:r>
      <w:r>
        <w:rPr>
          <w:rFonts w:eastAsia="HiddenHorzOCR"/>
          <w:b/>
          <w:bCs/>
        </w:rPr>
        <w:t>у</w:t>
      </w:r>
      <w:r>
        <w:rPr>
          <w:rFonts w:eastAsia="HiddenHorzOCR"/>
          <w:b/>
          <w:bCs/>
        </w:rPr>
        <w:t>ры</w:t>
      </w:r>
    </w:p>
    <w:p w:rsidR="00545CFE" w:rsidRDefault="00816483" w:rsidP="00502D17">
      <w:pPr>
        <w:spacing w:line="360" w:lineRule="auto"/>
        <w:ind w:firstLine="426"/>
        <w:jc w:val="both"/>
      </w:pPr>
      <w:r>
        <w:t xml:space="preserve">Курс </w:t>
      </w:r>
      <w:r w:rsidR="00545CFE">
        <w:t>«</w:t>
      </w:r>
      <w:r w:rsidR="00545CFE" w:rsidRPr="00C508A4">
        <w:t>Научно-исследовательский семинар. Избранные вопросы квантовой теории п</w:t>
      </w:r>
      <w:r w:rsidR="00545CFE" w:rsidRPr="00C508A4">
        <w:t>о</w:t>
      </w:r>
      <w:r w:rsidR="00545CFE" w:rsidRPr="00C508A4">
        <w:t>ля</w:t>
      </w:r>
      <w:r w:rsidR="00545CFE">
        <w:t xml:space="preserve">» является обязательным разделом основной образовательной программы магистратуры и </w:t>
      </w:r>
      <w:proofErr w:type="gramStart"/>
      <w:r w:rsidR="00545CFE">
        <w:t>направлена</w:t>
      </w:r>
      <w:proofErr w:type="gramEnd"/>
      <w:r w:rsidR="00545CFE">
        <w:t xml:space="preserve"> на формирование общекультурных  и профессиональных компетенций в соотве</w:t>
      </w:r>
      <w:r w:rsidR="00545CFE">
        <w:t>т</w:t>
      </w:r>
      <w:r w:rsidR="00545CFE">
        <w:t>ствии с требованиями ФГОС ВПО и ООП вуза.</w:t>
      </w:r>
    </w:p>
    <w:p w:rsidR="00545CFE" w:rsidRDefault="00545CFE" w:rsidP="00502D17">
      <w:pPr>
        <w:spacing w:line="360" w:lineRule="auto"/>
        <w:ind w:firstLine="426"/>
        <w:jc w:val="both"/>
      </w:pPr>
      <w:r>
        <w:t xml:space="preserve">Программа </w:t>
      </w:r>
      <w:r w:rsidR="00502D17">
        <w:t>«</w:t>
      </w:r>
      <w:r w:rsidR="00502D17" w:rsidRPr="00C508A4">
        <w:t>Научно-исследовательский семинар. Избранные вопросы квантовой теории поля</w:t>
      </w:r>
      <w:r w:rsidR="00502D17">
        <w:t xml:space="preserve">» </w:t>
      </w:r>
      <w:r>
        <w:t xml:space="preserve"> предназначена для магистрантов </w:t>
      </w:r>
      <w:r w:rsidR="00502D17">
        <w:t>2</w:t>
      </w:r>
      <w:r>
        <w:t>-го курса</w:t>
      </w:r>
      <w:r w:rsidR="00502D17">
        <w:t xml:space="preserve"> (3-й семестр)</w:t>
      </w:r>
      <w:r>
        <w:t>, обучающихся по направл</w:t>
      </w:r>
      <w:r>
        <w:t>е</w:t>
      </w:r>
      <w:r>
        <w:t>нию подготовки 011200.68 «физика», магистерская программа «теоретическая физика». Пр</w:t>
      </w:r>
      <w:r>
        <w:t>о</w:t>
      </w:r>
      <w:r>
        <w:t>грамма согласуется с основной образовательной пр</w:t>
      </w:r>
      <w:r>
        <w:t>о</w:t>
      </w:r>
      <w:r>
        <w:t>граммой ТГПУ.</w:t>
      </w:r>
    </w:p>
    <w:p w:rsidR="00545CFE" w:rsidRDefault="00545CFE" w:rsidP="00502D17">
      <w:pPr>
        <w:spacing w:line="360" w:lineRule="auto"/>
        <w:ind w:firstLine="568"/>
        <w:jc w:val="both"/>
      </w:pPr>
      <w:r>
        <w:t>Для прохождения научно-исследовательской практики необходимы знания по теорет</w:t>
      </w:r>
      <w:r>
        <w:t>и</w:t>
      </w:r>
      <w:r>
        <w:t>ческой физике, которые были получены студентами в первом семестре магистратуры</w:t>
      </w:r>
      <w:r w:rsidR="00502D17">
        <w:t xml:space="preserve"> и </w:t>
      </w:r>
      <w:proofErr w:type="spellStart"/>
      <w:r w:rsidR="00502D17">
        <w:t>бак</w:t>
      </w:r>
      <w:r w:rsidR="00502D17">
        <w:t>а</w:t>
      </w:r>
      <w:r w:rsidR="00502D17">
        <w:t>лавриате</w:t>
      </w:r>
      <w:proofErr w:type="spellEnd"/>
      <w:r w:rsidR="00502D17">
        <w:t>.</w:t>
      </w:r>
      <w:r>
        <w:t xml:space="preserve"> Материал</w:t>
      </w:r>
      <w:r w:rsidR="00502D17">
        <w:t xml:space="preserve"> курса </w:t>
      </w:r>
      <w:r w:rsidR="00502D17">
        <w:t>«</w:t>
      </w:r>
      <w:r w:rsidR="00502D17" w:rsidRPr="00C508A4">
        <w:t>Научно-исследовательский семинар. Избранные вопросы квант</w:t>
      </w:r>
      <w:r w:rsidR="00502D17" w:rsidRPr="00C508A4">
        <w:t>о</w:t>
      </w:r>
      <w:r w:rsidR="00502D17" w:rsidRPr="00C508A4">
        <w:t>вой теории поля</w:t>
      </w:r>
      <w:r w:rsidR="00502D17">
        <w:t xml:space="preserve">» </w:t>
      </w:r>
      <w:r>
        <w:t xml:space="preserve">может быть </w:t>
      </w:r>
      <w:proofErr w:type="gramStart"/>
      <w:r>
        <w:t>использован</w:t>
      </w:r>
      <w:proofErr w:type="gramEnd"/>
      <w:r>
        <w:t xml:space="preserve"> при выпо</w:t>
      </w:r>
      <w:r>
        <w:t>л</w:t>
      </w:r>
      <w:r>
        <w:t>нении магистерской диссертации и в последующей нау</w:t>
      </w:r>
      <w:r>
        <w:t>ч</w:t>
      </w:r>
      <w:r>
        <w:t>ной работе.</w:t>
      </w:r>
    </w:p>
    <w:p w:rsidR="00816483" w:rsidRDefault="00816483">
      <w:pPr>
        <w:spacing w:line="360" w:lineRule="auto"/>
        <w:jc w:val="both"/>
        <w:rPr>
          <w:b/>
          <w:bCs/>
        </w:rPr>
      </w:pPr>
    </w:p>
    <w:p w:rsidR="00816483" w:rsidRDefault="00816483">
      <w:pPr>
        <w:tabs>
          <w:tab w:val="left" w:pos="2184"/>
        </w:tabs>
        <w:spacing w:line="360" w:lineRule="auto"/>
        <w:ind w:left="21"/>
        <w:jc w:val="both"/>
        <w:rPr>
          <w:b/>
          <w:bCs/>
        </w:rPr>
      </w:pPr>
      <w:r>
        <w:rPr>
          <w:b/>
          <w:bCs/>
        </w:rPr>
        <w:t>3. Требования к уровню освоения программы.</w:t>
      </w:r>
    </w:p>
    <w:p w:rsidR="00816483" w:rsidRDefault="00816483">
      <w:pPr>
        <w:spacing w:line="360" w:lineRule="auto"/>
        <w:ind w:left="10" w:firstLine="548"/>
        <w:jc w:val="both"/>
      </w:pPr>
    </w:p>
    <w:p w:rsidR="00816483" w:rsidRDefault="00816483">
      <w:pPr>
        <w:spacing w:line="360" w:lineRule="auto"/>
        <w:ind w:left="10" w:firstLine="540"/>
        <w:jc w:val="both"/>
      </w:pPr>
      <w:r>
        <w:t>Выпускник магистратуры должен обладать следующими компетенциями.</w:t>
      </w:r>
    </w:p>
    <w:p w:rsidR="00816483" w:rsidRDefault="00816483">
      <w:pPr>
        <w:spacing w:line="360" w:lineRule="auto"/>
        <w:ind w:left="10"/>
        <w:jc w:val="both"/>
      </w:pPr>
      <w:r>
        <w:t>Общекультурными (</w:t>
      </w:r>
      <w:proofErr w:type="gramStart"/>
      <w:r>
        <w:t>ОК</w:t>
      </w:r>
      <w:proofErr w:type="gramEnd"/>
      <w:r>
        <w:t>): ОК-1, ОК-3, ОК-8;</w:t>
      </w:r>
    </w:p>
    <w:p w:rsidR="00816483" w:rsidRDefault="00816483">
      <w:pPr>
        <w:spacing w:line="360" w:lineRule="auto"/>
        <w:ind w:left="10"/>
        <w:jc w:val="both"/>
      </w:pPr>
      <w:r>
        <w:t>Профессиональными (ПК): ПК-5, ПК-11.</w:t>
      </w:r>
    </w:p>
    <w:p w:rsidR="00816483" w:rsidRDefault="00816483">
      <w:pPr>
        <w:spacing w:line="360" w:lineRule="auto"/>
        <w:ind w:left="10" w:firstLine="548"/>
        <w:jc w:val="both"/>
      </w:pPr>
      <w:r>
        <w:t xml:space="preserve">В процессе изучения курса </w:t>
      </w:r>
      <w:r w:rsidR="00BA1384">
        <w:t>«</w:t>
      </w:r>
      <w:r w:rsidR="00BA1384" w:rsidRPr="00C508A4">
        <w:t>Научно-исследовательский семинар. Избранные вопросы квант</w:t>
      </w:r>
      <w:r w:rsidR="00BA1384" w:rsidRPr="00C508A4">
        <w:t>о</w:t>
      </w:r>
      <w:r w:rsidR="00BA1384" w:rsidRPr="00C508A4">
        <w:t>вой теории поля</w:t>
      </w:r>
      <w:r w:rsidR="00BA1384">
        <w:t>»</w:t>
      </w:r>
      <w:r>
        <w:t xml:space="preserve"> студент должен:</w:t>
      </w:r>
    </w:p>
    <w:p w:rsidR="00816483" w:rsidRDefault="00816483">
      <w:pPr>
        <w:spacing w:line="360" w:lineRule="auto"/>
        <w:ind w:left="10" w:firstLine="538"/>
        <w:jc w:val="both"/>
      </w:pPr>
      <w:r>
        <w:rPr>
          <w:i/>
          <w:iCs/>
        </w:rPr>
        <w:t>знать</w:t>
      </w:r>
      <w:r>
        <w:t xml:space="preserve"> основные модели теории различных полей, каноническое квантование свобо</w:t>
      </w:r>
      <w:r>
        <w:t>д</w:t>
      </w:r>
      <w:r>
        <w:t>ных полевых моделей, функциональные методы квантовой теории поля, включая функци</w:t>
      </w:r>
      <w:r>
        <w:t>о</w:t>
      </w:r>
      <w:r>
        <w:lastRenderedPageBreak/>
        <w:t>нальный интеграл в калибровочной теории поля и технику эффективного действия, а также знать структуру фейнмановских диаграмм в различных полевых моделях;</w:t>
      </w:r>
    </w:p>
    <w:p w:rsidR="00816483" w:rsidRDefault="00816483">
      <w:pPr>
        <w:spacing w:line="360" w:lineRule="auto"/>
        <w:ind w:left="10" w:firstLine="538"/>
        <w:jc w:val="both"/>
        <w:rPr>
          <w:rFonts w:eastAsia="MS Mincho"/>
        </w:rPr>
      </w:pPr>
      <w:r>
        <w:rPr>
          <w:rFonts w:eastAsia="MS Mincho"/>
          <w:i/>
          <w:iCs/>
        </w:rPr>
        <w:t>уметь</w:t>
      </w:r>
      <w:r>
        <w:rPr>
          <w:rFonts w:eastAsia="MS Mincho"/>
        </w:rPr>
        <w:t xml:space="preserve"> </w:t>
      </w:r>
      <w:proofErr w:type="spellStart"/>
      <w:proofErr w:type="gramStart"/>
      <w:r>
        <w:rPr>
          <w:rFonts w:eastAsia="MS Mincho"/>
        </w:rPr>
        <w:t>уметь</w:t>
      </w:r>
      <w:proofErr w:type="spellEnd"/>
      <w:proofErr w:type="gramEnd"/>
      <w:r>
        <w:rPr>
          <w:rFonts w:eastAsia="MS Mincho"/>
        </w:rPr>
        <w:t xml:space="preserve"> вычислять </w:t>
      </w:r>
      <w:proofErr w:type="spellStart"/>
      <w:r>
        <w:rPr>
          <w:rFonts w:eastAsia="MS Mincho"/>
        </w:rPr>
        <w:t>однопетлевые</w:t>
      </w:r>
      <w:proofErr w:type="spellEnd"/>
      <w:r>
        <w:rPr>
          <w:rFonts w:eastAsia="MS Mincho"/>
        </w:rPr>
        <w:t xml:space="preserve">  </w:t>
      </w:r>
      <w:proofErr w:type="spellStart"/>
      <w:r>
        <w:rPr>
          <w:rFonts w:eastAsia="MS Mincho"/>
        </w:rPr>
        <w:t>контрчлены</w:t>
      </w:r>
      <w:proofErr w:type="spellEnd"/>
      <w:r>
        <w:rPr>
          <w:rFonts w:eastAsia="MS Mincho"/>
        </w:rPr>
        <w:t>, выводить уравнения ренормализ</w:t>
      </w:r>
      <w:r>
        <w:rPr>
          <w:rFonts w:eastAsia="MS Mincho"/>
        </w:rPr>
        <w:t>а</w:t>
      </w:r>
      <w:r>
        <w:rPr>
          <w:rFonts w:eastAsia="MS Mincho"/>
        </w:rPr>
        <w:t xml:space="preserve">ционной группы, находить </w:t>
      </w:r>
      <w:proofErr w:type="spellStart"/>
      <w:r>
        <w:rPr>
          <w:rFonts w:eastAsia="MS Mincho"/>
        </w:rPr>
        <w:t>однопетлевой</w:t>
      </w:r>
      <w:proofErr w:type="spellEnd"/>
      <w:r>
        <w:rPr>
          <w:rFonts w:eastAsia="MS Mincho"/>
        </w:rPr>
        <w:t xml:space="preserve"> эффективный потенциал;</w:t>
      </w:r>
    </w:p>
    <w:p w:rsidR="00816483" w:rsidRDefault="00816483">
      <w:pPr>
        <w:spacing w:line="360" w:lineRule="auto"/>
        <w:ind w:left="10" w:firstLine="538"/>
        <w:jc w:val="both"/>
        <w:rPr>
          <w:rFonts w:eastAsia="MS Mincho"/>
        </w:rPr>
      </w:pPr>
      <w:r>
        <w:rPr>
          <w:rFonts w:eastAsia="MS Mincho"/>
          <w:i/>
          <w:iCs/>
        </w:rPr>
        <w:t>обладать навыками</w:t>
      </w:r>
      <w:r>
        <w:rPr>
          <w:rFonts w:eastAsia="MS Mincho"/>
        </w:rPr>
        <w:t xml:space="preserve"> применения общих методов к решению конкретных задач.</w:t>
      </w:r>
    </w:p>
    <w:p w:rsidR="00816483" w:rsidRPr="00B614D0" w:rsidRDefault="00816483">
      <w:pPr>
        <w:pStyle w:val="13"/>
        <w:spacing w:line="360" w:lineRule="auto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816483" w:rsidRDefault="00816483">
      <w:pPr>
        <w:autoSpaceDE w:val="0"/>
        <w:jc w:val="both"/>
        <w:rPr>
          <w:rFonts w:eastAsia="HiddenHorzOCR"/>
          <w:b/>
          <w:bCs/>
        </w:rPr>
      </w:pPr>
      <w:r>
        <w:rPr>
          <w:rFonts w:eastAsia="HiddenHorzOCR"/>
          <w:b/>
          <w:bCs/>
        </w:rPr>
        <w:t xml:space="preserve">4. Общая трудоемкость дисциплины </w:t>
      </w:r>
      <w:r w:rsidR="00BA1384" w:rsidRPr="00BA1384">
        <w:rPr>
          <w:rFonts w:eastAsia="HiddenHorzOCR"/>
          <w:b/>
          <w:bCs/>
        </w:rPr>
        <w:t>«Научно-исследовательский семинар. Избранные вопросы квантовой теории поля»</w:t>
      </w:r>
      <w:r>
        <w:rPr>
          <w:rFonts w:eastAsia="HiddenHorzOCR"/>
          <w:b/>
          <w:bCs/>
        </w:rPr>
        <w:t xml:space="preserve"> </w:t>
      </w:r>
      <w:r w:rsidR="00BA1384">
        <w:rPr>
          <w:rFonts w:eastAsia="HiddenHorzOCR"/>
          <w:b/>
          <w:bCs/>
        </w:rPr>
        <w:t>3</w:t>
      </w:r>
      <w:r>
        <w:rPr>
          <w:rFonts w:eastAsia="HiddenHorzOCR"/>
          <w:b/>
          <w:bCs/>
        </w:rPr>
        <w:t xml:space="preserve"> </w:t>
      </w:r>
      <w:proofErr w:type="gramStart"/>
      <w:r>
        <w:rPr>
          <w:rFonts w:eastAsia="HiddenHorzOCR"/>
          <w:b/>
          <w:bCs/>
        </w:rPr>
        <w:t>зачетных</w:t>
      </w:r>
      <w:proofErr w:type="gramEnd"/>
      <w:r>
        <w:rPr>
          <w:rFonts w:eastAsia="HiddenHorzOCR"/>
          <w:b/>
          <w:bCs/>
        </w:rPr>
        <w:t xml:space="preserve"> единицы и виды учебной работы:</w:t>
      </w:r>
    </w:p>
    <w:p w:rsidR="00816483" w:rsidRDefault="00816483">
      <w:pPr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5"/>
        <w:gridCol w:w="2646"/>
        <w:gridCol w:w="2371"/>
      </w:tblGrid>
      <w:tr w:rsidR="00816483">
        <w:trPr>
          <w:trHeight w:hRule="exact" w:val="1003"/>
        </w:trPr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</w:pPr>
            <w:r>
              <w:t xml:space="preserve">Вид учебной работы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Трудоемкость </w:t>
            </w:r>
          </w:p>
          <w:p w:rsidR="00816483" w:rsidRDefault="008164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учебным планом)</w:t>
            </w:r>
          </w:p>
          <w:p w:rsidR="00816483" w:rsidRDefault="008164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(час)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Распределение по семес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рам (в соответствии с учебным планом) (час)</w:t>
            </w:r>
          </w:p>
        </w:tc>
      </w:tr>
      <w:tr w:rsidR="00816483"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</w:pP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2341A7">
            <w:pPr>
              <w:snapToGrid w:val="0"/>
              <w:jc w:val="center"/>
            </w:pPr>
            <w:r>
              <w:t>108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</w:pPr>
            <w:r>
              <w:t>3</w:t>
            </w: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Аудиторные занятия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362759" w:rsidP="00A712D0">
            <w:pPr>
              <w:snapToGrid w:val="0"/>
              <w:jc w:val="center"/>
            </w:pPr>
            <w:r>
              <w:t>2</w:t>
            </w:r>
            <w:r w:rsidR="00A712D0"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362759" w:rsidP="00A712D0">
            <w:pPr>
              <w:snapToGrid w:val="0"/>
              <w:jc w:val="center"/>
            </w:pPr>
            <w:r>
              <w:t>2</w:t>
            </w:r>
            <w:r w:rsidR="00A712D0">
              <w:t>2</w:t>
            </w: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Лекции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362759" w:rsidP="00A712D0">
            <w:pPr>
              <w:snapToGrid w:val="0"/>
              <w:jc w:val="center"/>
            </w:pPr>
            <w:r>
              <w:t>2</w:t>
            </w:r>
            <w:r w:rsidR="00A712D0"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A712D0" w:rsidP="00362759">
            <w:pPr>
              <w:snapToGrid w:val="0"/>
              <w:jc w:val="center"/>
            </w:pPr>
            <w:r>
              <w:t>2</w:t>
            </w:r>
            <w:r w:rsidR="00362759">
              <w:t>2</w:t>
            </w: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Семинары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Лабораторные занятия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Другие виды аудиторных работ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</w:tr>
      <w:tr w:rsidR="00816483"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Другие виды работ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Самостоятельная работа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A712D0">
            <w:pPr>
              <w:snapToGrid w:val="0"/>
              <w:jc w:val="center"/>
            </w:pPr>
            <w:r>
              <w:t>86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A712D0">
            <w:pPr>
              <w:snapToGrid w:val="0"/>
              <w:jc w:val="center"/>
            </w:pPr>
            <w:r>
              <w:t>86</w:t>
            </w: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Курсовой проект (работа)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Реферат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Расчетно-графические работы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both"/>
            </w:pPr>
            <w:r>
              <w:t>Формы текущего контроля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</w:pPr>
          </w:p>
        </w:tc>
      </w:tr>
      <w:tr w:rsidR="00816483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</w:pPr>
            <w:r>
              <w:t>Формы промежуточной аттестации в соо</w:t>
            </w:r>
            <w:r>
              <w:t>т</w:t>
            </w:r>
            <w:r>
              <w:t>ветствии с учебным планом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A712D0">
            <w:pPr>
              <w:snapToGrid w:val="0"/>
              <w:jc w:val="center"/>
            </w:pPr>
            <w:r>
              <w:t>23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A712D0">
            <w:pPr>
              <w:snapToGrid w:val="0"/>
              <w:jc w:val="center"/>
            </w:pPr>
            <w:r>
              <w:t>зачёт</w:t>
            </w:r>
          </w:p>
        </w:tc>
      </w:tr>
    </w:tbl>
    <w:p w:rsidR="00816483" w:rsidRDefault="00816483">
      <w:pPr>
        <w:suppressAutoHyphens/>
        <w:spacing w:line="100" w:lineRule="atLeast"/>
        <w:ind w:left="720"/>
        <w:jc w:val="both"/>
      </w:pPr>
    </w:p>
    <w:p w:rsidR="00816483" w:rsidRDefault="00816483">
      <w:pPr>
        <w:rPr>
          <w:b/>
          <w:bCs/>
        </w:rPr>
      </w:pPr>
      <w:r>
        <w:rPr>
          <w:b/>
          <w:bCs/>
        </w:rPr>
        <w:t>5. Содержание учебной дисциплины:</w:t>
      </w:r>
    </w:p>
    <w:p w:rsidR="00816483" w:rsidRDefault="00816483">
      <w:pPr>
        <w:ind w:left="900"/>
        <w:rPr>
          <w:lang w:val="en-US"/>
        </w:rPr>
      </w:pPr>
    </w:p>
    <w:p w:rsidR="00816483" w:rsidRDefault="00816483">
      <w:r>
        <w:t>5.1 Разделы  учебной дисциплины:</w:t>
      </w:r>
    </w:p>
    <w:p w:rsidR="00816483" w:rsidRDefault="00816483">
      <w:pPr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2754"/>
        <w:gridCol w:w="1181"/>
        <w:gridCol w:w="828"/>
        <w:gridCol w:w="1258"/>
        <w:gridCol w:w="817"/>
        <w:gridCol w:w="1214"/>
        <w:gridCol w:w="938"/>
      </w:tblGrid>
      <w:tr w:rsidR="00816483">
        <w:trPr>
          <w:trHeight w:hRule="exact" w:val="39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</w:pPr>
          </w:p>
          <w:p w:rsidR="00816483" w:rsidRDefault="0081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</w:pPr>
          </w:p>
          <w:p w:rsidR="00816483" w:rsidRDefault="008164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раздела </w:t>
            </w:r>
          </w:p>
          <w:p w:rsidR="00816483" w:rsidRDefault="00816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дисциплины (темы)</w:t>
            </w:r>
          </w:p>
        </w:tc>
        <w:tc>
          <w:tcPr>
            <w:tcW w:w="5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Аудиторные часы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тельная работа (час)</w:t>
            </w:r>
          </w:p>
        </w:tc>
      </w:tr>
      <w:tr w:rsidR="00816483">
        <w:trPr>
          <w:trHeight w:hRule="exact" w:val="104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</w:t>
            </w:r>
          </w:p>
          <w:p w:rsidR="00816483" w:rsidRDefault="0081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(семинары)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торные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инте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активные формы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чения (не менее 30%)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</w:pPr>
          </w:p>
        </w:tc>
      </w:tr>
      <w:tr w:rsidR="00816483">
        <w:trPr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</w:pPr>
            <w: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263FE">
            <w:pPr>
              <w:snapToGrid w:val="0"/>
              <w:spacing w:line="100" w:lineRule="atLeast"/>
              <w:jc w:val="both"/>
            </w:pPr>
            <w:r>
              <w:t>Группа Лоренца и гру</w:t>
            </w:r>
            <w:r>
              <w:t>п</w:t>
            </w:r>
            <w:r>
              <w:t>па Пуанкаре.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263FE">
            <w:pPr>
              <w:snapToGrid w:val="0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Pr="008263FE" w:rsidRDefault="008263FE">
            <w:pPr>
              <w:snapToGrid w:val="0"/>
              <w:jc w:val="center"/>
            </w:pPr>
            <w: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362759">
            <w:pPr>
              <w:snapToGri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83" w:rsidRDefault="008263FE">
            <w:pPr>
              <w:snapToGrid w:val="0"/>
              <w:jc w:val="center"/>
            </w:pPr>
            <w:r>
              <w:t>30</w:t>
            </w:r>
          </w:p>
        </w:tc>
      </w:tr>
      <w:tr w:rsidR="00816483">
        <w:trPr>
          <w:trHeight w:val="336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</w:pPr>
            <w:r>
              <w:t>5.</w:t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spacing w:line="100" w:lineRule="atLeast"/>
              <w:jc w:val="both"/>
            </w:pPr>
            <w:r>
              <w:t>Квантовая теория поля Янга-Миллса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263FE">
            <w:pPr>
              <w:snapToGrid w:val="0"/>
              <w:jc w:val="center"/>
            </w:pPr>
            <w:r>
              <w:t>6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Pr="008263FE" w:rsidRDefault="008263FE">
            <w:pPr>
              <w:snapToGrid w:val="0"/>
              <w:jc w:val="center"/>
            </w:pPr>
            <w:r>
              <w:t>6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rPr>
                <w:b/>
                <w:bCs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83" w:rsidRDefault="008263FE">
            <w:pPr>
              <w:snapToGrid w:val="0"/>
              <w:jc w:val="center"/>
            </w:pPr>
            <w:r>
              <w:t>26</w:t>
            </w:r>
          </w:p>
        </w:tc>
      </w:tr>
      <w:tr w:rsidR="00816483">
        <w:trPr>
          <w:trHeight w:val="336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</w:pPr>
            <w:r>
              <w:t>6</w:t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spacing w:line="100" w:lineRule="atLeast"/>
            </w:pPr>
            <w:r>
              <w:t xml:space="preserve">Перенормировка и </w:t>
            </w:r>
            <w:proofErr w:type="spellStart"/>
            <w:r>
              <w:t>р</w:t>
            </w:r>
            <w:r>
              <w:t>е</w:t>
            </w:r>
            <w:r>
              <w:t>нормализационная</w:t>
            </w:r>
            <w:proofErr w:type="spellEnd"/>
            <w:r>
              <w:t xml:space="preserve"> группа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263FE">
            <w:pPr>
              <w:snapToGrid w:val="0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Pr="008263FE" w:rsidRDefault="008263FE">
            <w:pPr>
              <w:snapToGrid w:val="0"/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  <w:rPr>
                <w:b/>
                <w:bCs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362759">
            <w:pPr>
              <w:snapToGri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83" w:rsidRDefault="008263FE">
            <w:pPr>
              <w:snapToGrid w:val="0"/>
              <w:jc w:val="center"/>
            </w:pPr>
            <w:r>
              <w:t>30</w:t>
            </w:r>
          </w:p>
        </w:tc>
      </w:tr>
      <w:tr w:rsidR="00816483">
        <w:trPr>
          <w:trHeight w:val="336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</w:pP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83" w:rsidRDefault="00816483">
            <w:pPr>
              <w:snapToGrid w:val="0"/>
            </w:pPr>
            <w:r>
              <w:t>Итого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362759">
            <w:pPr>
              <w:snapToGrid w:val="0"/>
              <w:jc w:val="center"/>
            </w:pPr>
            <w:r>
              <w:t>2</w:t>
            </w:r>
            <w:r w:rsidR="008263FE">
              <w:t>2</w:t>
            </w:r>
            <w:r w:rsidR="00816483">
              <w:t>/</w:t>
            </w:r>
          </w:p>
          <w:p w:rsidR="00816483" w:rsidRDefault="00362759" w:rsidP="00362759">
            <w:pPr>
              <w:snapToGrid w:val="0"/>
              <w:jc w:val="center"/>
              <w:rPr>
                <w:sz w:val="14"/>
                <w:szCs w:val="14"/>
              </w:rPr>
            </w:pPr>
            <w:r>
              <w:t>0</w:t>
            </w:r>
            <w:r w:rsidR="00816483">
              <w:t>,</w:t>
            </w:r>
            <w:r>
              <w:t>67</w:t>
            </w:r>
            <w:r w:rsidR="00816483">
              <w:rPr>
                <w:lang w:val="en-US"/>
              </w:rPr>
              <w:t xml:space="preserve"> </w:t>
            </w:r>
            <w:proofErr w:type="spellStart"/>
            <w:r w:rsidR="00816483">
              <w:rPr>
                <w:sz w:val="14"/>
                <w:szCs w:val="14"/>
              </w:rPr>
              <w:t>зач</w:t>
            </w:r>
            <w:proofErr w:type="gramStart"/>
            <w:r w:rsidR="00816483">
              <w:rPr>
                <w:sz w:val="14"/>
                <w:szCs w:val="14"/>
              </w:rPr>
              <w:t>.е</w:t>
            </w:r>
            <w:proofErr w:type="gramEnd"/>
            <w:r w:rsidR="00816483">
              <w:rPr>
                <w:sz w:val="14"/>
                <w:szCs w:val="14"/>
              </w:rPr>
              <w:t>д</w:t>
            </w:r>
            <w:proofErr w:type="spellEnd"/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362759">
            <w:pPr>
              <w:snapToGrid w:val="0"/>
              <w:jc w:val="center"/>
            </w:pPr>
            <w:r>
              <w:t>12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Pr="00362759" w:rsidRDefault="00362759">
            <w:pPr>
              <w:snapToGrid w:val="0"/>
              <w:jc w:val="center"/>
            </w:pPr>
            <w:r>
              <w:t>12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1648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83" w:rsidRDefault="008263FE" w:rsidP="008263FE">
            <w:pPr>
              <w:snapToGrid w:val="0"/>
              <w:jc w:val="center"/>
            </w:pPr>
            <w:r>
              <w:t>4</w:t>
            </w:r>
            <w:r w:rsidR="00816483">
              <w:t>/</w:t>
            </w:r>
            <w:r>
              <w:t>33</w:t>
            </w:r>
            <w:r w:rsidR="00816483">
              <w:t>%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83" w:rsidRDefault="008263FE">
            <w:pPr>
              <w:snapToGrid w:val="0"/>
              <w:jc w:val="center"/>
            </w:pPr>
            <w:r>
              <w:t>86</w:t>
            </w:r>
          </w:p>
        </w:tc>
      </w:tr>
    </w:tbl>
    <w:p w:rsidR="00816483" w:rsidRDefault="00816483">
      <w:pPr>
        <w:tabs>
          <w:tab w:val="left" w:pos="723"/>
        </w:tabs>
      </w:pPr>
    </w:p>
    <w:p w:rsidR="00816483" w:rsidRDefault="00816483">
      <w:pPr>
        <w:tabs>
          <w:tab w:val="left" w:pos="723"/>
        </w:tabs>
      </w:pPr>
    </w:p>
    <w:p w:rsidR="00816483" w:rsidRDefault="00816483">
      <w:pPr>
        <w:tabs>
          <w:tab w:val="left" w:pos="723"/>
        </w:tabs>
      </w:pPr>
    </w:p>
    <w:p w:rsidR="00816483" w:rsidRDefault="00816483">
      <w:pPr>
        <w:tabs>
          <w:tab w:val="left" w:pos="723"/>
        </w:tabs>
      </w:pPr>
    </w:p>
    <w:p w:rsidR="00816483" w:rsidRDefault="00816483">
      <w:pPr>
        <w:tabs>
          <w:tab w:val="left" w:pos="3423"/>
        </w:tabs>
        <w:spacing w:line="100" w:lineRule="atLeast"/>
        <w:rPr>
          <w:b/>
          <w:bCs/>
        </w:rPr>
      </w:pPr>
      <w:r>
        <w:rPr>
          <w:b/>
          <w:bCs/>
        </w:rPr>
        <w:t>5.2. Содержание разделов дисциплины:</w:t>
      </w:r>
    </w:p>
    <w:p w:rsidR="00816483" w:rsidRDefault="00816483">
      <w:pPr>
        <w:suppressAutoHyphens/>
        <w:spacing w:line="100" w:lineRule="atLeast"/>
        <w:jc w:val="both"/>
        <w:rPr>
          <w:b/>
          <w:bCs/>
          <w:lang w:val="en-US"/>
        </w:rPr>
      </w:pPr>
    </w:p>
    <w:p w:rsidR="00816483" w:rsidRDefault="008263FE" w:rsidP="008263FE">
      <w:pPr>
        <w:numPr>
          <w:ilvl w:val="0"/>
          <w:numId w:val="5"/>
        </w:numPr>
        <w:spacing w:line="100" w:lineRule="atLeast"/>
        <w:jc w:val="both"/>
        <w:rPr>
          <w:b/>
          <w:bCs/>
        </w:rPr>
      </w:pPr>
      <w:r w:rsidRPr="008263FE">
        <w:rPr>
          <w:b/>
          <w:bCs/>
        </w:rPr>
        <w:t>Группа Лоренца и группа Пуанкаре.</w:t>
      </w:r>
    </w:p>
    <w:p w:rsidR="008263FE" w:rsidRDefault="008263FE" w:rsidP="008263FE">
      <w:pPr>
        <w:tabs>
          <w:tab w:val="left" w:pos="426"/>
        </w:tabs>
        <w:jc w:val="both"/>
      </w:pPr>
      <w:r>
        <w:t>Алгебра</w:t>
      </w:r>
      <w:proofErr w:type="gramStart"/>
      <w:r>
        <w:t xml:space="preserve"> Л</w:t>
      </w:r>
      <w:proofErr w:type="gramEnd"/>
      <w:r>
        <w:t xml:space="preserve">и группы Пуанкаре. Тензорное представление группы Лоренца. </w:t>
      </w:r>
      <w:proofErr w:type="spellStart"/>
      <w:r>
        <w:t>Спинорное</w:t>
      </w:r>
      <w:proofErr w:type="spellEnd"/>
      <w:r>
        <w:t xml:space="preserve"> пре</w:t>
      </w:r>
      <w:r>
        <w:t>д</w:t>
      </w:r>
      <w:r>
        <w:t>ставление группы Лоренца. Неприводимые унитарные представления группы Пуанкаре.  П</w:t>
      </w:r>
      <w:r>
        <w:t>о</w:t>
      </w:r>
      <w:r>
        <w:t>нятие релятивистского волнового уравнения. Уравнение Клейна-Гордона, ток, инвар</w:t>
      </w:r>
      <w:r>
        <w:t>и</w:t>
      </w:r>
      <w:r>
        <w:t>антное скалярное произведение решений, решение в виде плоских волн. Уравнения Ве</w:t>
      </w:r>
      <w:r>
        <w:t>й</w:t>
      </w:r>
      <w:r>
        <w:t xml:space="preserve">ля и Дирака, спин, </w:t>
      </w:r>
      <w:proofErr w:type="gramStart"/>
      <w:r>
        <w:t>гамма-матрицы</w:t>
      </w:r>
      <w:proofErr w:type="gramEnd"/>
      <w:r>
        <w:t xml:space="preserve">, ток, инвариантное скалярное произведение решений, решение в виде плоских волн. Проблема </w:t>
      </w:r>
      <w:proofErr w:type="spellStart"/>
      <w:r>
        <w:t>одночастичной</w:t>
      </w:r>
      <w:proofErr w:type="spellEnd"/>
      <w:r>
        <w:t xml:space="preserve"> интерпретации. Уравнения Максвелла и Прока, спин фотона. Уравнение для массивного поля со спином 2.</w:t>
      </w:r>
    </w:p>
    <w:p w:rsidR="00816483" w:rsidRPr="008263FE" w:rsidRDefault="00816483">
      <w:pPr>
        <w:spacing w:line="100" w:lineRule="atLeast"/>
        <w:jc w:val="both"/>
        <w:rPr>
          <w:b/>
        </w:rPr>
      </w:pPr>
    </w:p>
    <w:p w:rsidR="00816483" w:rsidRDefault="00816483">
      <w:pPr>
        <w:numPr>
          <w:ilvl w:val="0"/>
          <w:numId w:val="5"/>
        </w:numPr>
        <w:spacing w:line="100" w:lineRule="atLeast"/>
        <w:jc w:val="both"/>
      </w:pPr>
      <w:r w:rsidRPr="008263FE">
        <w:rPr>
          <w:b/>
          <w:bCs/>
        </w:rPr>
        <w:t>К</w:t>
      </w:r>
      <w:r>
        <w:rPr>
          <w:b/>
          <w:bCs/>
        </w:rPr>
        <w:t>вантовая теория калибровочных полей</w:t>
      </w:r>
      <w:r>
        <w:t xml:space="preserve"> </w:t>
      </w:r>
    </w:p>
    <w:p w:rsidR="00816483" w:rsidRDefault="00816483">
      <w:pPr>
        <w:spacing w:line="100" w:lineRule="atLeast"/>
        <w:jc w:val="both"/>
      </w:pPr>
      <w:r>
        <w:t>Понятие о калибровочных теориях общего вида. Калибровочная инвариантность и физич</w:t>
      </w:r>
      <w:r>
        <w:t>е</w:t>
      </w:r>
      <w:r>
        <w:t xml:space="preserve">ские величины. Функциональный интеграл для калибровочных теорий. Духи </w:t>
      </w:r>
      <w:proofErr w:type="spellStart"/>
      <w:r>
        <w:t>Фаддева</w:t>
      </w:r>
      <w:proofErr w:type="spellEnd"/>
      <w:r>
        <w:t xml:space="preserve">-Попова. Эффективное действие для калибровочных теорий. </w:t>
      </w:r>
      <w:proofErr w:type="gramStart"/>
      <w:r>
        <w:rPr>
          <w:lang w:val="en-US"/>
        </w:rPr>
        <w:t>BRST</w:t>
      </w:r>
      <w:r>
        <w:t>-симметрия.</w:t>
      </w:r>
      <w:proofErr w:type="gramEnd"/>
      <w:r>
        <w:t xml:space="preserve"> </w:t>
      </w:r>
      <w:proofErr w:type="spellStart"/>
      <w:r>
        <w:t>Фейнмано</w:t>
      </w:r>
      <w:r>
        <w:t>в</w:t>
      </w:r>
      <w:r>
        <w:t>ские</w:t>
      </w:r>
      <w:proofErr w:type="spellEnd"/>
      <w:r>
        <w:t xml:space="preserve"> диаграммы в теории поля Янга-Миллса. Тождества  </w:t>
      </w:r>
      <w:proofErr w:type="spellStart"/>
      <w:r>
        <w:t>Славнова</w:t>
      </w:r>
      <w:proofErr w:type="spellEnd"/>
      <w:r>
        <w:t xml:space="preserve">-Тейлора в калибровочных теориях.  </w:t>
      </w:r>
      <w:proofErr w:type="spellStart"/>
      <w:r>
        <w:t>Фейнмановские</w:t>
      </w:r>
      <w:proofErr w:type="spellEnd"/>
      <w:r>
        <w:t xml:space="preserve"> диаграммы в квантовой гравитации.</w:t>
      </w:r>
    </w:p>
    <w:p w:rsidR="00816483" w:rsidRDefault="00816483">
      <w:pPr>
        <w:numPr>
          <w:ilvl w:val="0"/>
          <w:numId w:val="5"/>
        </w:num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Перенормировка и </w:t>
      </w:r>
      <w:proofErr w:type="spellStart"/>
      <w:r>
        <w:rPr>
          <w:b/>
          <w:bCs/>
        </w:rPr>
        <w:t>ренормализационная</w:t>
      </w:r>
      <w:proofErr w:type="spellEnd"/>
      <w:r>
        <w:rPr>
          <w:b/>
          <w:bCs/>
        </w:rPr>
        <w:t xml:space="preserve"> группа</w:t>
      </w:r>
    </w:p>
    <w:p w:rsidR="00816483" w:rsidRDefault="00816483">
      <w:pPr>
        <w:spacing w:line="100" w:lineRule="atLeast"/>
        <w:jc w:val="both"/>
      </w:pPr>
      <w:r>
        <w:t>Расходимости и способы регуляризация фейнмановских диаграмм. Вычитательная процед</w:t>
      </w:r>
      <w:r>
        <w:t>у</w:t>
      </w:r>
      <w:r>
        <w:t xml:space="preserve">ра и </w:t>
      </w:r>
      <w:proofErr w:type="spellStart"/>
      <w:r>
        <w:t>контрчлены</w:t>
      </w:r>
      <w:proofErr w:type="spellEnd"/>
      <w:r>
        <w:t xml:space="preserve">. Индекс расходимости диаграммы. Перенормируемые и </w:t>
      </w:r>
      <w:proofErr w:type="spellStart"/>
      <w:r>
        <w:t>неперенормиру</w:t>
      </w:r>
      <w:r>
        <w:t>е</w:t>
      </w:r>
      <w:r>
        <w:t>мые</w:t>
      </w:r>
      <w:proofErr w:type="spellEnd"/>
      <w:r>
        <w:t xml:space="preserve"> теории. Условия нормировки. Перенормировка теории поля Янга-Миллса. Проблема </w:t>
      </w:r>
      <w:proofErr w:type="spellStart"/>
      <w:r>
        <w:t>расходимостей</w:t>
      </w:r>
      <w:proofErr w:type="spellEnd"/>
      <w:r>
        <w:t xml:space="preserve"> в квантовой гравитации. Уравнения ренормализационной группы. Асимпт</w:t>
      </w:r>
      <w:r>
        <w:t>о</w:t>
      </w:r>
      <w:r>
        <w:t>тическая свобода.</w:t>
      </w:r>
    </w:p>
    <w:p w:rsidR="00816483" w:rsidRDefault="00816483">
      <w:pPr>
        <w:pStyle w:val="13"/>
        <w:rPr>
          <w:rFonts w:ascii="Times New Roman" w:hAnsi="Times New Roman" w:cs="Times New Roman"/>
          <w:sz w:val="24"/>
          <w:szCs w:val="24"/>
          <w:lang w:val="ru-RU"/>
        </w:rPr>
      </w:pPr>
    </w:p>
    <w:p w:rsidR="00816483" w:rsidRDefault="00816483">
      <w:pPr>
        <w:tabs>
          <w:tab w:val="left" w:pos="0"/>
        </w:tabs>
        <w:ind w:firstLine="21"/>
        <w:jc w:val="both"/>
      </w:pPr>
      <w:r>
        <w:rPr>
          <w:b/>
          <w:bCs/>
        </w:rPr>
        <w:t xml:space="preserve">5.3. Лабораторный практикум: </w:t>
      </w:r>
      <w:r>
        <w:t xml:space="preserve"> не предусмотрен</w:t>
      </w:r>
    </w:p>
    <w:p w:rsidR="00816483" w:rsidRDefault="00816483">
      <w:pPr>
        <w:jc w:val="both"/>
      </w:pPr>
    </w:p>
    <w:p w:rsidR="00816483" w:rsidRDefault="00816483">
      <w:pPr>
        <w:tabs>
          <w:tab w:val="left" w:pos="360"/>
        </w:tabs>
        <w:ind w:left="-11" w:hanging="11"/>
        <w:jc w:val="both"/>
        <w:rPr>
          <w:b/>
          <w:bCs/>
        </w:rPr>
      </w:pPr>
      <w:r>
        <w:rPr>
          <w:b/>
          <w:bCs/>
        </w:rPr>
        <w:t>6. Учебно-методическое обеспечение дисциплины:</w:t>
      </w:r>
    </w:p>
    <w:p w:rsidR="00816483" w:rsidRDefault="00816483">
      <w:pPr>
        <w:spacing w:line="100" w:lineRule="atLeast"/>
        <w:jc w:val="both"/>
        <w:rPr>
          <w:b/>
          <w:bCs/>
        </w:rPr>
      </w:pPr>
    </w:p>
    <w:p w:rsidR="00816483" w:rsidRDefault="00816483">
      <w:pPr>
        <w:spacing w:line="100" w:lineRule="atLeast"/>
        <w:jc w:val="both"/>
      </w:pPr>
      <w:r>
        <w:t>6.1 Рекомендуемая литература:</w:t>
      </w:r>
    </w:p>
    <w:p w:rsidR="00816483" w:rsidRDefault="00816483">
      <w:pPr>
        <w:spacing w:line="100" w:lineRule="atLeast"/>
        <w:ind w:firstLine="720"/>
        <w:jc w:val="both"/>
      </w:pPr>
    </w:p>
    <w:p w:rsidR="00B614D0" w:rsidRDefault="00B614D0" w:rsidP="00B614D0">
      <w:pPr>
        <w:pStyle w:val="2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B614D0">
        <w:rPr>
          <w:rFonts w:ascii="Times New Roman" w:hAnsi="Times New Roman" w:cs="Times New Roman"/>
          <w:sz w:val="24"/>
          <w:szCs w:val="24"/>
          <w:lang w:val="ru-RU"/>
        </w:rPr>
        <w:t xml:space="preserve">И. Л. </w:t>
      </w:r>
      <w:proofErr w:type="spellStart"/>
      <w:r w:rsidRPr="00B614D0">
        <w:rPr>
          <w:rFonts w:ascii="Times New Roman" w:hAnsi="Times New Roman" w:cs="Times New Roman"/>
          <w:sz w:val="24"/>
          <w:szCs w:val="24"/>
          <w:lang w:val="ru-RU"/>
        </w:rPr>
        <w:t>Бухбиндер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Релятивистская симметрия</w:t>
      </w:r>
      <w:r w:rsidRPr="00B614D0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4D0">
        <w:rPr>
          <w:rFonts w:ascii="Times New Roman" w:hAnsi="Times New Roman" w:cs="Times New Roman"/>
          <w:sz w:val="24"/>
          <w:szCs w:val="24"/>
          <w:lang w:val="ru-RU"/>
        </w:rPr>
        <w:t xml:space="preserve">учебное пособие/И. Л. </w:t>
      </w:r>
      <w:proofErr w:type="spellStart"/>
      <w:r w:rsidRPr="00B614D0">
        <w:rPr>
          <w:rFonts w:ascii="Times New Roman" w:hAnsi="Times New Roman" w:cs="Times New Roman"/>
          <w:sz w:val="24"/>
          <w:szCs w:val="24"/>
          <w:lang w:val="ru-RU"/>
        </w:rPr>
        <w:t>Бухбиндер</w:t>
      </w:r>
      <w:proofErr w:type="spellEnd"/>
      <w:r w:rsidRPr="00B614D0">
        <w:rPr>
          <w:rFonts w:ascii="Times New Roman" w:hAnsi="Times New Roman" w:cs="Times New Roman"/>
          <w:sz w:val="24"/>
          <w:szCs w:val="24"/>
          <w:lang w:val="ru-RU"/>
        </w:rPr>
        <w:t xml:space="preserve"> ; </w:t>
      </w:r>
      <w:proofErr w:type="spellStart"/>
      <w:r w:rsidRPr="00B614D0">
        <w:rPr>
          <w:rFonts w:ascii="Times New Roman" w:hAnsi="Times New Roman" w:cs="Times New Roman"/>
          <w:sz w:val="24"/>
          <w:szCs w:val="24"/>
          <w:lang w:val="ru-RU"/>
        </w:rPr>
        <w:t>МОиН</w:t>
      </w:r>
      <w:proofErr w:type="spellEnd"/>
      <w:r w:rsidRPr="00B614D0">
        <w:rPr>
          <w:rFonts w:ascii="Times New Roman" w:hAnsi="Times New Roman" w:cs="Times New Roman"/>
          <w:sz w:val="24"/>
          <w:szCs w:val="24"/>
          <w:lang w:val="ru-RU"/>
        </w:rPr>
        <w:t xml:space="preserve"> РФ, ФГБОУ ВПО ТГПУ</w:t>
      </w:r>
      <w:proofErr w:type="gramStart"/>
      <w:r w:rsidRPr="00B614D0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B614D0">
        <w:rPr>
          <w:rFonts w:ascii="Times New Roman" w:hAnsi="Times New Roman" w:cs="Times New Roman"/>
          <w:sz w:val="24"/>
          <w:szCs w:val="24"/>
          <w:lang w:val="ru-RU"/>
        </w:rPr>
        <w:t>Томск: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4D0">
        <w:rPr>
          <w:rFonts w:ascii="Times New Roman" w:hAnsi="Times New Roman" w:cs="Times New Roman"/>
          <w:sz w:val="24"/>
          <w:szCs w:val="24"/>
          <w:lang w:val="ru-RU"/>
        </w:rPr>
        <w:t>Издательство Томского государственного педагогич</w:t>
      </w:r>
      <w:r w:rsidRPr="00B614D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614D0">
        <w:rPr>
          <w:rFonts w:ascii="Times New Roman" w:hAnsi="Times New Roman" w:cs="Times New Roman"/>
          <w:sz w:val="24"/>
          <w:szCs w:val="24"/>
          <w:lang w:val="ru-RU"/>
        </w:rPr>
        <w:t>ского университета,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4D0">
        <w:rPr>
          <w:rFonts w:ascii="Times New Roman" w:hAnsi="Times New Roman" w:cs="Times New Roman"/>
          <w:sz w:val="24"/>
          <w:szCs w:val="24"/>
          <w:lang w:val="ru-RU"/>
        </w:rPr>
        <w:t>2012.-104 с.</w:t>
      </w:r>
    </w:p>
    <w:p w:rsidR="00C44147" w:rsidRDefault="00B614D0" w:rsidP="00C44147">
      <w:pPr>
        <w:pStyle w:val="2"/>
        <w:numPr>
          <w:ilvl w:val="0"/>
          <w:numId w:val="6"/>
        </w:numPr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И.Л. </w:t>
      </w:r>
      <w:proofErr w:type="spellStart"/>
      <w:r w:rsidRPr="00B614D0">
        <w:rPr>
          <w:rFonts w:ascii="Times New Roman" w:hAnsi="Times New Roman" w:cs="Times New Roman"/>
          <w:sz w:val="24"/>
          <w:szCs w:val="24"/>
          <w:lang w:val="ru-RU"/>
        </w:rPr>
        <w:t>Бухбиндер</w:t>
      </w:r>
      <w:proofErr w:type="spellEnd"/>
      <w:r w:rsidRPr="00B614D0">
        <w:rPr>
          <w:rFonts w:ascii="Times New Roman" w:hAnsi="Times New Roman" w:cs="Times New Roman"/>
          <w:sz w:val="24"/>
          <w:szCs w:val="24"/>
          <w:lang w:val="ru-RU"/>
        </w:rPr>
        <w:t xml:space="preserve"> Модели теории поля: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4D0">
        <w:rPr>
          <w:rFonts w:ascii="Times New Roman" w:hAnsi="Times New Roman" w:cs="Times New Roman"/>
          <w:sz w:val="24"/>
          <w:szCs w:val="24"/>
          <w:lang w:val="ru-RU"/>
        </w:rPr>
        <w:t xml:space="preserve">учебное пособие/И. Л. </w:t>
      </w:r>
      <w:proofErr w:type="spellStart"/>
      <w:r w:rsidRPr="00B614D0">
        <w:rPr>
          <w:rFonts w:ascii="Times New Roman" w:hAnsi="Times New Roman" w:cs="Times New Roman"/>
          <w:sz w:val="24"/>
          <w:szCs w:val="24"/>
          <w:lang w:val="ru-RU"/>
        </w:rPr>
        <w:t>Бухбиндер</w:t>
      </w:r>
      <w:proofErr w:type="spellEnd"/>
      <w:r w:rsidRPr="00B614D0">
        <w:rPr>
          <w:rFonts w:ascii="Times New Roman" w:hAnsi="Times New Roman" w:cs="Times New Roman"/>
          <w:sz w:val="24"/>
          <w:szCs w:val="24"/>
          <w:lang w:val="ru-RU"/>
        </w:rPr>
        <w:t xml:space="preserve"> ; </w:t>
      </w:r>
      <w:proofErr w:type="spellStart"/>
      <w:r w:rsidRPr="00B614D0">
        <w:rPr>
          <w:rFonts w:ascii="Times New Roman" w:hAnsi="Times New Roman" w:cs="Times New Roman"/>
          <w:sz w:val="24"/>
          <w:szCs w:val="24"/>
          <w:lang w:val="ru-RU"/>
        </w:rPr>
        <w:t>МОиН</w:t>
      </w:r>
      <w:proofErr w:type="spellEnd"/>
      <w:r w:rsidRPr="00B614D0">
        <w:rPr>
          <w:rFonts w:ascii="Times New Roman" w:hAnsi="Times New Roman" w:cs="Times New Roman"/>
          <w:sz w:val="24"/>
          <w:szCs w:val="24"/>
          <w:lang w:val="ru-RU"/>
        </w:rPr>
        <w:t xml:space="preserve"> РФ, ФГБОУ ВПО </w:t>
      </w:r>
      <w:proofErr w:type="spellStart"/>
      <w:r w:rsidRPr="00B614D0">
        <w:rPr>
          <w:rFonts w:ascii="Times New Roman" w:hAnsi="Times New Roman" w:cs="Times New Roman"/>
          <w:sz w:val="24"/>
          <w:szCs w:val="24"/>
          <w:lang w:val="ru-RU"/>
        </w:rPr>
        <w:t>ТГПУ</w:t>
      </w:r>
      <w:proofErr w:type="gramStart"/>
      <w:r w:rsidRPr="00B614D0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B614D0">
        <w:rPr>
          <w:rFonts w:ascii="Times New Roman" w:hAnsi="Times New Roman" w:cs="Times New Roman"/>
          <w:sz w:val="24"/>
          <w:szCs w:val="24"/>
          <w:lang w:val="ru-RU"/>
        </w:rPr>
        <w:t>Томск:Издательство</w:t>
      </w:r>
      <w:proofErr w:type="spellEnd"/>
      <w:r w:rsidRPr="00B614D0">
        <w:rPr>
          <w:rFonts w:ascii="Times New Roman" w:hAnsi="Times New Roman" w:cs="Times New Roman"/>
          <w:sz w:val="24"/>
          <w:szCs w:val="24"/>
          <w:lang w:val="ru-RU"/>
        </w:rPr>
        <w:t xml:space="preserve"> Томского государственного педагогического университета,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4D0">
        <w:rPr>
          <w:rFonts w:ascii="Times New Roman" w:hAnsi="Times New Roman" w:cs="Times New Roman"/>
          <w:sz w:val="24"/>
          <w:szCs w:val="24"/>
          <w:lang w:val="ru-RU"/>
        </w:rPr>
        <w:t>2012.-78</w:t>
      </w:r>
      <w:r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816483" w:rsidRDefault="00816483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6483" w:rsidRDefault="00816483">
      <w:pPr>
        <w:pStyle w:val="ac"/>
        <w:tabs>
          <w:tab w:val="left" w:pos="284"/>
        </w:tabs>
        <w:spacing w:line="360" w:lineRule="auto"/>
        <w:ind w:left="-11" w:firstLine="11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6.2.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Дополнительная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литература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:</w:t>
      </w:r>
    </w:p>
    <w:p w:rsidR="00C44147" w:rsidRDefault="00C44147" w:rsidP="00C44147">
      <w:pPr>
        <w:pStyle w:val="2"/>
        <w:numPr>
          <w:ilvl w:val="0"/>
          <w:numId w:val="8"/>
        </w:numPr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Н.Н. Боголюбов, Д.В.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Ширков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Квантовые поля, М., Наука, 1980.</w:t>
      </w:r>
    </w:p>
    <w:p w:rsidR="00C44147" w:rsidRDefault="00C44147" w:rsidP="00C44147">
      <w:pPr>
        <w:pStyle w:val="2"/>
        <w:numPr>
          <w:ilvl w:val="0"/>
          <w:numId w:val="8"/>
        </w:numPr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Л. Райдер. Квантовая теория поля, М., Мир, 1987.</w:t>
      </w:r>
    </w:p>
    <w:p w:rsidR="00C44147" w:rsidRDefault="00C44147" w:rsidP="00C44147">
      <w:pPr>
        <w:pStyle w:val="2"/>
        <w:numPr>
          <w:ilvl w:val="0"/>
          <w:numId w:val="8"/>
        </w:numPr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М.Е.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Пескин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Шрёдер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Введение в квантовую теорию поля, РХД, 2001.</w:t>
      </w:r>
    </w:p>
    <w:p w:rsidR="00C44147" w:rsidRDefault="00C44147" w:rsidP="00C44147">
      <w:pPr>
        <w:pStyle w:val="2"/>
        <w:numPr>
          <w:ilvl w:val="0"/>
          <w:numId w:val="8"/>
        </w:numPr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Рамон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Теория поля, М., Мир, 1984.</w:t>
      </w:r>
    </w:p>
    <w:p w:rsidR="00C44147" w:rsidRDefault="00C44147" w:rsidP="00C44147">
      <w:pPr>
        <w:pStyle w:val="2"/>
        <w:numPr>
          <w:ilvl w:val="0"/>
          <w:numId w:val="8"/>
        </w:numPr>
        <w:tabs>
          <w:tab w:val="left" w:pos="709"/>
        </w:tabs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Ициксон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Ж.-Б.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Зюбер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Квантовая теория поля, в 2-х томах, М., Мир, 1984.</w:t>
      </w:r>
    </w:p>
    <w:p w:rsidR="00816483" w:rsidRDefault="00816483" w:rsidP="00C44147">
      <w:pPr>
        <w:pStyle w:val="2"/>
        <w:numPr>
          <w:ilvl w:val="0"/>
          <w:numId w:val="8"/>
        </w:numPr>
        <w:tabs>
          <w:tab w:val="left" w:pos="709"/>
        </w:tabs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Н.Н. Боголюбов, Д.В.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Ширков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Введение в теорию квантованных полей, М., Наука, 1984.</w:t>
      </w:r>
    </w:p>
    <w:p w:rsidR="00816483" w:rsidRDefault="00816483" w:rsidP="00C44147">
      <w:pPr>
        <w:pStyle w:val="2"/>
        <w:numPr>
          <w:ilvl w:val="0"/>
          <w:numId w:val="8"/>
        </w:numPr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Славнов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Л.Д. Фаддеев. Введение в квантовую теорию калибровочных полей. М., Наука, 1988.</w:t>
      </w:r>
    </w:p>
    <w:p w:rsidR="00816483" w:rsidRDefault="00816483" w:rsidP="00C44147">
      <w:pPr>
        <w:pStyle w:val="2"/>
        <w:numPr>
          <w:ilvl w:val="0"/>
          <w:numId w:val="8"/>
        </w:numPr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Рубаков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Классические калибровочные поля. УРСС, 1999.</w:t>
      </w:r>
    </w:p>
    <w:p w:rsidR="00816483" w:rsidRDefault="00816483" w:rsidP="00C44147">
      <w:pPr>
        <w:pStyle w:val="2"/>
        <w:numPr>
          <w:ilvl w:val="0"/>
          <w:numId w:val="8"/>
        </w:numPr>
        <w:tabs>
          <w:tab w:val="left" w:pos="709"/>
        </w:tabs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А.А. Соколов, И.М. Тернов, В.Ч. Жуковский, А.В. Тернов, Калибровочные поля. Изд-во МГУ, 1986.</w:t>
      </w:r>
    </w:p>
    <w:p w:rsidR="00816483" w:rsidRDefault="00816483" w:rsidP="00C44147">
      <w:pPr>
        <w:pStyle w:val="2"/>
        <w:numPr>
          <w:ilvl w:val="0"/>
          <w:numId w:val="8"/>
        </w:numPr>
        <w:tabs>
          <w:tab w:val="left" w:pos="709"/>
        </w:tabs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Швебер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Введение в релятивистскую квантовую теорию поля. М., Изд-во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Иностр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1963.</w:t>
      </w:r>
    </w:p>
    <w:p w:rsidR="00816483" w:rsidRDefault="00816483" w:rsidP="00C44147">
      <w:pPr>
        <w:pStyle w:val="2"/>
        <w:numPr>
          <w:ilvl w:val="0"/>
          <w:numId w:val="8"/>
        </w:numPr>
        <w:tabs>
          <w:tab w:val="left" w:pos="709"/>
        </w:tabs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А.Н. Васильев, Функциональные методы в квантовой теории поля и статистике, Изд-во ЛГУ, 1976.</w:t>
      </w:r>
    </w:p>
    <w:p w:rsidR="00816483" w:rsidRDefault="00816483" w:rsidP="00C44147">
      <w:pPr>
        <w:pStyle w:val="2"/>
        <w:numPr>
          <w:ilvl w:val="0"/>
          <w:numId w:val="8"/>
        </w:numPr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Б.де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Витт. Динамическая теория групп и полей, М., Наука, 1987.</w:t>
      </w:r>
    </w:p>
    <w:p w:rsidR="00816483" w:rsidRDefault="00816483" w:rsidP="00C44147">
      <w:pPr>
        <w:pStyle w:val="2"/>
        <w:numPr>
          <w:ilvl w:val="0"/>
          <w:numId w:val="8"/>
        </w:numPr>
        <w:tabs>
          <w:tab w:val="left" w:pos="709"/>
        </w:tabs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Ахиезер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В.Б. Берестецкий. Квантовая электродинамика. М., Наука, 1981.</w:t>
      </w:r>
    </w:p>
    <w:p w:rsidR="00816483" w:rsidRDefault="00816483" w:rsidP="00C44147">
      <w:pPr>
        <w:pStyle w:val="2"/>
        <w:numPr>
          <w:ilvl w:val="0"/>
          <w:numId w:val="8"/>
        </w:numPr>
        <w:tabs>
          <w:tab w:val="left" w:pos="709"/>
        </w:tabs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Дж.Д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Бьеркен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С.Д.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Дрелл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Релятивистская квантовая теория, в 2-х томах, М., Наука, 1978.</w:t>
      </w:r>
    </w:p>
    <w:p w:rsidR="00816483" w:rsidRDefault="00816483" w:rsidP="00C44147">
      <w:pPr>
        <w:pStyle w:val="2"/>
        <w:numPr>
          <w:ilvl w:val="0"/>
          <w:numId w:val="8"/>
        </w:numPr>
        <w:tabs>
          <w:tab w:val="left" w:pos="709"/>
        </w:tabs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В.Б. Берестецкий, Е.М. Лифшиц, Л.П.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Питаевский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Квантовая электродинамика. М., Наука, 1989.</w:t>
      </w:r>
    </w:p>
    <w:p w:rsidR="00816483" w:rsidRDefault="00816483" w:rsidP="00C44147">
      <w:pPr>
        <w:pStyle w:val="2"/>
        <w:numPr>
          <w:ilvl w:val="0"/>
          <w:numId w:val="8"/>
        </w:numPr>
        <w:tabs>
          <w:tab w:val="left" w:pos="709"/>
        </w:tabs>
        <w:spacing w:line="100" w:lineRule="atLeast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Вайнберг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Квантовая теория поля, в 2-х томах, М., УРСС, 2001.</w:t>
      </w:r>
    </w:p>
    <w:p w:rsidR="00816483" w:rsidRDefault="00816483" w:rsidP="00C44147">
      <w:pPr>
        <w:pStyle w:val="2"/>
        <w:numPr>
          <w:ilvl w:val="0"/>
          <w:numId w:val="8"/>
        </w:numPr>
        <w:tabs>
          <w:tab w:val="left" w:pos="709"/>
        </w:tabs>
        <w:spacing w:line="100" w:lineRule="atLea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Buchbinder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S.D. </w:t>
      </w:r>
      <w:proofErr w:type="spellStart"/>
      <w:r>
        <w:rPr>
          <w:rFonts w:ascii="Times New Roman" w:hAnsi="Times New Roman" w:cs="Times New Roman"/>
          <w:sz w:val="24"/>
          <w:szCs w:val="24"/>
        </w:rPr>
        <w:t>Odintsov</w:t>
      </w:r>
      <w:proofErr w:type="spellEnd"/>
      <w:r>
        <w:rPr>
          <w:rFonts w:ascii="Times New Roman" w:hAnsi="Times New Roman" w:cs="Times New Roman"/>
          <w:sz w:val="24"/>
          <w:szCs w:val="24"/>
        </w:rPr>
        <w:t>, I.L. Shapiro, Effective Action in Quantum Gravity, IOP Publishing, 1992.</w:t>
      </w:r>
    </w:p>
    <w:p w:rsidR="00816483" w:rsidRDefault="00816483">
      <w:pPr>
        <w:spacing w:line="100" w:lineRule="atLeast"/>
        <w:jc w:val="both"/>
        <w:rPr>
          <w:lang w:val="en-US"/>
        </w:rPr>
      </w:pPr>
    </w:p>
    <w:p w:rsidR="00816483" w:rsidRDefault="00816483">
      <w:pPr>
        <w:rPr>
          <w:b/>
          <w:bCs/>
        </w:rPr>
      </w:pPr>
      <w:r>
        <w:rPr>
          <w:b/>
          <w:bCs/>
        </w:rPr>
        <w:t>6.3.  Средства обеспечения освоения дисциплины</w:t>
      </w:r>
    </w:p>
    <w:p w:rsidR="00816483" w:rsidRDefault="00816483">
      <w:pPr>
        <w:ind w:left="420"/>
      </w:pPr>
    </w:p>
    <w:p w:rsidR="008263FE" w:rsidRDefault="008263FE" w:rsidP="008263FE">
      <w:pPr>
        <w:shd w:val="clear" w:color="auto" w:fill="FFFFFF"/>
        <w:tabs>
          <w:tab w:val="left" w:pos="1440"/>
        </w:tabs>
        <w:ind w:firstLine="426"/>
        <w:jc w:val="both"/>
      </w:pPr>
      <w:r>
        <w:t xml:space="preserve">Библиотечный фонд ТГПУ, разработки сотрудников кафедры, </w:t>
      </w:r>
      <w:proofErr w:type="gramStart"/>
      <w:r>
        <w:t>Интернет-источники</w:t>
      </w:r>
      <w:proofErr w:type="gramEnd"/>
      <w:r>
        <w:t>:</w:t>
      </w:r>
    </w:p>
    <w:p w:rsidR="008263FE" w:rsidRPr="00EE188C" w:rsidRDefault="008263FE" w:rsidP="008263FE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ind w:left="426" w:hanging="426"/>
      </w:pPr>
      <w:hyperlink r:id="rId6" w:history="1">
        <w:r w:rsidRPr="00EE188C">
          <w:rPr>
            <w:rStyle w:val="a3"/>
          </w:rPr>
          <w:t>http://libserv.tspu.edu.ru/</w:t>
        </w:r>
      </w:hyperlink>
      <w:r w:rsidRPr="00EE188C">
        <w:t xml:space="preserve"> – Научная библиотека </w:t>
      </w:r>
      <w:r>
        <w:t>ТГПУ</w:t>
      </w:r>
    </w:p>
    <w:p w:rsidR="008263FE" w:rsidRPr="00EE188C" w:rsidRDefault="008263FE" w:rsidP="008263FE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ind w:left="426" w:hanging="426"/>
      </w:pPr>
      <w:hyperlink r:id="rId7" w:history="1">
        <w:r w:rsidRPr="00EE188C">
          <w:rPr>
            <w:rStyle w:val="a3"/>
            <w:lang w:val="en-US"/>
          </w:rPr>
          <w:t>http</w:t>
        </w:r>
        <w:r w:rsidRPr="00EE188C">
          <w:rPr>
            <w:rStyle w:val="a3"/>
          </w:rPr>
          <w:t>://</w:t>
        </w:r>
        <w:r w:rsidRPr="00EE188C">
          <w:rPr>
            <w:rStyle w:val="a3"/>
            <w:lang w:val="en-US"/>
          </w:rPr>
          <w:t>www</w:t>
        </w:r>
        <w:r w:rsidRPr="00EE188C">
          <w:rPr>
            <w:rStyle w:val="a3"/>
          </w:rPr>
          <w:t>.</w:t>
        </w:r>
        <w:proofErr w:type="spellStart"/>
        <w:r w:rsidRPr="00EE188C">
          <w:rPr>
            <w:rStyle w:val="a3"/>
            <w:lang w:val="en-US"/>
          </w:rPr>
          <w:t>knigafund</w:t>
        </w:r>
        <w:proofErr w:type="spellEnd"/>
        <w:r w:rsidRPr="00EE188C">
          <w:rPr>
            <w:rStyle w:val="a3"/>
          </w:rPr>
          <w:t>.</w:t>
        </w:r>
        <w:proofErr w:type="spellStart"/>
        <w:r w:rsidRPr="00EE188C">
          <w:rPr>
            <w:rStyle w:val="a3"/>
            <w:lang w:val="en-US"/>
          </w:rPr>
          <w:t>ru</w:t>
        </w:r>
        <w:proofErr w:type="spellEnd"/>
        <w:r w:rsidRPr="00EE188C">
          <w:rPr>
            <w:rStyle w:val="a3"/>
          </w:rPr>
          <w:t>/</w:t>
        </w:r>
      </w:hyperlink>
      <w:r w:rsidRPr="00EE188C">
        <w:t xml:space="preserve"> –</w:t>
      </w:r>
      <w:r>
        <w:t xml:space="preserve"> </w:t>
      </w:r>
      <w:r w:rsidRPr="00EE188C">
        <w:t xml:space="preserve">электронная библиотечная система </w:t>
      </w:r>
      <w:r>
        <w:t>«</w:t>
      </w:r>
      <w:proofErr w:type="spellStart"/>
      <w:r w:rsidRPr="00EE188C">
        <w:t>КнигаФонд</w:t>
      </w:r>
      <w:proofErr w:type="spellEnd"/>
      <w:r>
        <w:t>»</w:t>
      </w:r>
    </w:p>
    <w:p w:rsidR="008263FE" w:rsidRPr="00EE188C" w:rsidRDefault="008263FE" w:rsidP="008263FE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ind w:left="426" w:hanging="426"/>
      </w:pPr>
      <w:hyperlink r:id="rId8" w:history="1">
        <w:r w:rsidRPr="00EE188C">
          <w:rPr>
            <w:rStyle w:val="a3"/>
            <w:lang w:val="en-US"/>
          </w:rPr>
          <w:t>http</w:t>
        </w:r>
        <w:r w:rsidRPr="00EE188C">
          <w:rPr>
            <w:rStyle w:val="a3"/>
          </w:rPr>
          <w:t>://</w:t>
        </w:r>
        <w:r w:rsidRPr="00EE188C">
          <w:rPr>
            <w:rStyle w:val="a3"/>
            <w:lang w:val="en-US"/>
          </w:rPr>
          <w:t>e</w:t>
        </w:r>
        <w:r w:rsidRPr="00EE188C">
          <w:rPr>
            <w:rStyle w:val="a3"/>
          </w:rPr>
          <w:t>.</w:t>
        </w:r>
        <w:proofErr w:type="spellStart"/>
        <w:r w:rsidRPr="00EE188C">
          <w:rPr>
            <w:rStyle w:val="a3"/>
            <w:lang w:val="en-US"/>
          </w:rPr>
          <w:t>lanbook</w:t>
        </w:r>
        <w:proofErr w:type="spellEnd"/>
        <w:r w:rsidRPr="00EE188C">
          <w:rPr>
            <w:rStyle w:val="a3"/>
          </w:rPr>
          <w:t>.</w:t>
        </w:r>
        <w:r w:rsidRPr="00EE188C">
          <w:rPr>
            <w:rStyle w:val="a3"/>
            <w:lang w:val="en-US"/>
          </w:rPr>
          <w:t>com</w:t>
        </w:r>
        <w:r w:rsidRPr="00EE188C">
          <w:rPr>
            <w:rStyle w:val="a3"/>
          </w:rPr>
          <w:t>/</w:t>
        </w:r>
      </w:hyperlink>
      <w:r w:rsidRPr="00EE188C">
        <w:t xml:space="preserve"> –</w:t>
      </w:r>
      <w:r>
        <w:t xml:space="preserve"> </w:t>
      </w:r>
      <w:r w:rsidRPr="00EE188C">
        <w:t xml:space="preserve">электронная библиотечная система </w:t>
      </w:r>
      <w:r>
        <w:t>«</w:t>
      </w:r>
      <w:r w:rsidRPr="00EE188C">
        <w:t>Лань</w:t>
      </w:r>
      <w:r>
        <w:t>»</w:t>
      </w:r>
    </w:p>
    <w:p w:rsidR="008263FE" w:rsidRPr="00EE188C" w:rsidRDefault="008263FE" w:rsidP="008263FE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lang w:val="en-US"/>
        </w:rPr>
      </w:pPr>
      <w:hyperlink r:id="rId9" w:history="1">
        <w:r w:rsidRPr="00EE188C">
          <w:rPr>
            <w:rStyle w:val="a3"/>
            <w:lang w:val="en-US"/>
          </w:rPr>
          <w:t>http://arxiv.org/</w:t>
        </w:r>
      </w:hyperlink>
      <w:r w:rsidRPr="00EE188C">
        <w:rPr>
          <w:lang w:val="en-US"/>
        </w:rPr>
        <w:t xml:space="preserve"> –</w:t>
      </w:r>
      <w:r w:rsidRPr="00044575">
        <w:rPr>
          <w:lang w:val="en-US"/>
        </w:rPr>
        <w:t xml:space="preserve"> </w:t>
      </w:r>
      <w:r w:rsidRPr="00EE188C">
        <w:t>о</w:t>
      </w:r>
      <w:r w:rsidRPr="00EE188C">
        <w:rPr>
          <w:lang w:val="en-US"/>
        </w:rPr>
        <w:t>pen access to e-prints in Physics, Mathematics, Computer Science, Quant</w:t>
      </w:r>
      <w:r w:rsidRPr="00EE188C">
        <w:rPr>
          <w:lang w:val="en-US"/>
        </w:rPr>
        <w:t>i</w:t>
      </w:r>
      <w:r w:rsidRPr="00EE188C">
        <w:rPr>
          <w:lang w:val="en-US"/>
        </w:rPr>
        <w:t>tative Biology, Quantitative Finance and Statistics (</w:t>
      </w:r>
      <w:r>
        <w:t>открытый</w:t>
      </w:r>
      <w:r w:rsidRPr="00EE188C">
        <w:rPr>
          <w:lang w:val="en-US"/>
        </w:rPr>
        <w:t xml:space="preserve"> </w:t>
      </w:r>
      <w:r>
        <w:t>доступ</w:t>
      </w:r>
      <w:r w:rsidRPr="00EE188C">
        <w:rPr>
          <w:lang w:val="en-US"/>
        </w:rPr>
        <w:t xml:space="preserve"> </w:t>
      </w:r>
      <w:r>
        <w:t>к</w:t>
      </w:r>
      <w:r w:rsidRPr="00EE188C">
        <w:rPr>
          <w:lang w:val="en-US"/>
        </w:rPr>
        <w:t xml:space="preserve"> </w:t>
      </w:r>
      <w:r>
        <w:t>препринтам</w:t>
      </w:r>
      <w:r w:rsidRPr="00EE188C">
        <w:rPr>
          <w:lang w:val="en-US"/>
        </w:rPr>
        <w:t xml:space="preserve"> </w:t>
      </w:r>
      <w:r>
        <w:t>по</w:t>
      </w:r>
      <w:r w:rsidRPr="00EE188C">
        <w:rPr>
          <w:lang w:val="en-US"/>
        </w:rPr>
        <w:t xml:space="preserve"> </w:t>
      </w:r>
      <w:r>
        <w:t>физ</w:t>
      </w:r>
      <w:r>
        <w:t>и</w:t>
      </w:r>
      <w:r>
        <w:t>ке</w:t>
      </w:r>
      <w:r w:rsidRPr="00EE188C">
        <w:rPr>
          <w:lang w:val="en-US"/>
        </w:rPr>
        <w:t xml:space="preserve">, </w:t>
      </w:r>
      <w:r>
        <w:t>математике</w:t>
      </w:r>
      <w:r w:rsidRPr="00EE188C">
        <w:rPr>
          <w:lang w:val="en-US"/>
        </w:rPr>
        <w:t xml:space="preserve">, </w:t>
      </w:r>
      <w:r>
        <w:t>компьютерным</w:t>
      </w:r>
      <w:r w:rsidRPr="00EE188C">
        <w:rPr>
          <w:lang w:val="en-US"/>
        </w:rPr>
        <w:t xml:space="preserve"> </w:t>
      </w:r>
      <w:r>
        <w:t>и</w:t>
      </w:r>
      <w:r w:rsidRPr="00EE188C">
        <w:rPr>
          <w:lang w:val="en-US"/>
        </w:rPr>
        <w:t xml:space="preserve"> </w:t>
      </w:r>
      <w:r>
        <w:t>другим</w:t>
      </w:r>
      <w:r w:rsidRPr="00EE188C">
        <w:rPr>
          <w:lang w:val="en-US"/>
        </w:rPr>
        <w:t xml:space="preserve"> </w:t>
      </w:r>
      <w:r>
        <w:t>наукам</w:t>
      </w:r>
      <w:r w:rsidRPr="00EE188C">
        <w:rPr>
          <w:lang w:val="en-US"/>
        </w:rPr>
        <w:t>)</w:t>
      </w:r>
    </w:p>
    <w:p w:rsidR="008263FE" w:rsidRPr="00EE188C" w:rsidRDefault="008263FE" w:rsidP="008263FE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lang w:val="en-US"/>
        </w:rPr>
      </w:pPr>
      <w:hyperlink r:id="rId10" w:history="1">
        <w:r w:rsidRPr="00EE188C">
          <w:rPr>
            <w:rStyle w:val="a3"/>
            <w:lang w:val="en-US"/>
          </w:rPr>
          <w:t>http://publish.aps.org/</w:t>
        </w:r>
      </w:hyperlink>
      <w:r w:rsidRPr="00EE188C">
        <w:rPr>
          <w:rFonts w:eastAsia="Nimbus Sans L"/>
          <w:lang w:val="en-US"/>
        </w:rPr>
        <w:t xml:space="preserve"> –</w:t>
      </w:r>
      <w:r w:rsidRPr="00EE188C">
        <w:rPr>
          <w:rFonts w:eastAsia="HiddenHorzOCR"/>
          <w:lang w:val="en-US"/>
        </w:rPr>
        <w:t xml:space="preserve"> </w:t>
      </w:r>
      <w:hyperlink r:id="rId11" w:tgtFrame="_blank" w:history="1">
        <w:r w:rsidRPr="00EE188C">
          <w:rPr>
            <w:rFonts w:eastAsia="HiddenHorzOCR"/>
            <w:lang w:val="en-US"/>
          </w:rPr>
          <w:t>Journals of the American Physical Society (APS)</w:t>
        </w:r>
      </w:hyperlink>
    </w:p>
    <w:p w:rsidR="008263FE" w:rsidRPr="00EE188C" w:rsidRDefault="008263FE" w:rsidP="008263FE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rPr>
          <w:lang w:val="en-US"/>
        </w:rPr>
      </w:pPr>
      <w:hyperlink r:id="rId12" w:history="1">
        <w:r w:rsidRPr="00053D79">
          <w:rPr>
            <w:rStyle w:val="a3"/>
            <w:lang w:val="en-US"/>
          </w:rPr>
          <w:t>http://inspirehep.net/help/easy-search</w:t>
        </w:r>
      </w:hyperlink>
      <w:r w:rsidRPr="00FF74B1">
        <w:rPr>
          <w:rStyle w:val="a3"/>
          <w:lang w:val="en-US"/>
        </w:rPr>
        <w:t xml:space="preserve"> </w:t>
      </w:r>
      <w:r w:rsidRPr="00EE188C">
        <w:rPr>
          <w:lang w:val="en-US"/>
        </w:rPr>
        <w:t>–</w:t>
      </w:r>
      <w:r w:rsidRPr="00044575">
        <w:rPr>
          <w:lang w:val="en-US"/>
        </w:rPr>
        <w:t xml:space="preserve"> </w:t>
      </w:r>
      <w:r w:rsidRPr="00EE188C">
        <w:rPr>
          <w:lang w:val="en-US"/>
        </w:rPr>
        <w:t>the High Energy Physics information system</w:t>
      </w:r>
      <w:r w:rsidRPr="00E85666">
        <w:rPr>
          <w:lang w:val="en-US"/>
        </w:rPr>
        <w:t xml:space="preserve"> (</w:t>
      </w:r>
      <w:r>
        <w:t>инфо</w:t>
      </w:r>
      <w:r>
        <w:t>р</w:t>
      </w:r>
      <w:r>
        <w:t>мационная</w:t>
      </w:r>
      <w:r w:rsidRPr="00E85666">
        <w:rPr>
          <w:lang w:val="en-US"/>
        </w:rPr>
        <w:t xml:space="preserve"> </w:t>
      </w:r>
      <w:r>
        <w:t>система</w:t>
      </w:r>
      <w:r w:rsidRPr="00E85666">
        <w:rPr>
          <w:lang w:val="en-US"/>
        </w:rPr>
        <w:t xml:space="preserve"> </w:t>
      </w:r>
      <w:r>
        <w:t>физики</w:t>
      </w:r>
      <w:r w:rsidRPr="00E85666">
        <w:rPr>
          <w:lang w:val="en-US"/>
        </w:rPr>
        <w:t xml:space="preserve"> </w:t>
      </w:r>
      <w:r>
        <w:t>высоких</w:t>
      </w:r>
      <w:r w:rsidRPr="00E85666">
        <w:rPr>
          <w:lang w:val="en-US"/>
        </w:rPr>
        <w:t xml:space="preserve"> </w:t>
      </w:r>
      <w:r>
        <w:t>энергий</w:t>
      </w:r>
      <w:r w:rsidRPr="00E85666">
        <w:rPr>
          <w:lang w:val="en-US"/>
        </w:rPr>
        <w:t>)</w:t>
      </w:r>
    </w:p>
    <w:p w:rsidR="008263FE" w:rsidRPr="00EE188C" w:rsidRDefault="008263FE" w:rsidP="008263FE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ind w:left="426" w:hanging="426"/>
      </w:pPr>
      <w:hyperlink r:id="rId13" w:history="1">
        <w:r w:rsidRPr="00EE188C">
          <w:rPr>
            <w:rStyle w:val="a3"/>
          </w:rPr>
          <w:t>http://</w:t>
        </w:r>
        <w:r w:rsidRPr="00EE188C">
          <w:rPr>
            <w:rStyle w:val="a3"/>
            <w:lang w:val="en-US"/>
          </w:rPr>
          <w:t>www</w:t>
        </w:r>
        <w:r w:rsidRPr="00EE188C">
          <w:rPr>
            <w:rStyle w:val="a3"/>
          </w:rPr>
          <w:t>.elementy.ru</w:t>
        </w:r>
      </w:hyperlink>
      <w:r w:rsidRPr="00EE188C">
        <w:t>/ – сайт «Элементы большой науки»</w:t>
      </w:r>
    </w:p>
    <w:p w:rsidR="008263FE" w:rsidRDefault="008263FE" w:rsidP="008263FE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ind w:left="426" w:hanging="426"/>
      </w:pPr>
      <w:hyperlink r:id="rId14" w:history="1">
        <w:r w:rsidRPr="00EE188C">
          <w:rPr>
            <w:rStyle w:val="a3"/>
          </w:rPr>
          <w:t>http://www.</w:t>
        </w:r>
        <w:r w:rsidRPr="00EE188C">
          <w:rPr>
            <w:rStyle w:val="a3"/>
            <w:lang w:val="en-US"/>
          </w:rPr>
          <w:t>math</w:t>
        </w:r>
        <w:r w:rsidRPr="00EE188C">
          <w:rPr>
            <w:rStyle w:val="a3"/>
          </w:rPr>
          <w:t>-</w:t>
        </w:r>
        <w:r w:rsidRPr="00EE188C">
          <w:rPr>
            <w:rStyle w:val="a3"/>
            <w:lang w:val="en-US"/>
          </w:rPr>
          <w:t>net</w:t>
        </w:r>
        <w:r w:rsidRPr="00EE188C">
          <w:rPr>
            <w:rStyle w:val="a3"/>
          </w:rPr>
          <w:t>.</w:t>
        </w:r>
        <w:proofErr w:type="spellStart"/>
        <w:r w:rsidRPr="00EE188C">
          <w:rPr>
            <w:rStyle w:val="a3"/>
          </w:rPr>
          <w:t>ru</w:t>
        </w:r>
        <w:proofErr w:type="spellEnd"/>
        <w:r w:rsidRPr="00EE188C">
          <w:rPr>
            <w:rStyle w:val="a3"/>
          </w:rPr>
          <w:t>/</w:t>
        </w:r>
      </w:hyperlink>
      <w:r w:rsidRPr="00EE188C">
        <w:t xml:space="preserve"> – общероссийский математический сайт</w:t>
      </w:r>
    </w:p>
    <w:p w:rsidR="008263FE" w:rsidRDefault="008263FE" w:rsidP="008263FE">
      <w:pPr>
        <w:widowControl w:val="0"/>
        <w:numPr>
          <w:ilvl w:val="0"/>
          <w:numId w:val="10"/>
        </w:numPr>
        <w:tabs>
          <w:tab w:val="clear" w:pos="360"/>
          <w:tab w:val="num" w:pos="426"/>
        </w:tabs>
        <w:ind w:left="426" w:hanging="426"/>
      </w:pPr>
      <w:hyperlink r:id="rId15" w:history="1">
        <w:r w:rsidRPr="00053575">
          <w:rPr>
            <w:rStyle w:val="a3"/>
          </w:rPr>
          <w:t>http://www.femto.com.ua/index1.html</w:t>
        </w:r>
      </w:hyperlink>
      <w:r w:rsidRPr="00EE188C">
        <w:rPr>
          <w:rStyle w:val="a3"/>
        </w:rPr>
        <w:t xml:space="preserve"> </w:t>
      </w:r>
      <w:r w:rsidRPr="00EE188C">
        <w:t>– энциклопедия физики и техники</w:t>
      </w:r>
    </w:p>
    <w:p w:rsidR="008263FE" w:rsidRDefault="008263FE" w:rsidP="008263FE">
      <w:pPr>
        <w:widowControl w:val="0"/>
      </w:pPr>
    </w:p>
    <w:p w:rsidR="00816483" w:rsidRDefault="00816483">
      <w:pPr>
        <w:ind w:left="900"/>
        <w:rPr>
          <w:rStyle w:val="a3"/>
        </w:rPr>
      </w:pPr>
    </w:p>
    <w:p w:rsidR="00816483" w:rsidRDefault="00816483">
      <w:pPr>
        <w:ind w:left="900"/>
      </w:pPr>
    </w:p>
    <w:p w:rsidR="00816483" w:rsidRDefault="00816483">
      <w:pPr>
        <w:rPr>
          <w:b/>
          <w:bCs/>
        </w:rPr>
      </w:pPr>
      <w:r>
        <w:rPr>
          <w:b/>
          <w:bCs/>
        </w:rPr>
        <w:t>6.4. Материально-техническое обеспечение дисциплины</w:t>
      </w:r>
    </w:p>
    <w:p w:rsidR="00816483" w:rsidRDefault="00816483">
      <w:pPr>
        <w:ind w:left="480"/>
        <w:rPr>
          <w:b/>
          <w:bCs/>
        </w:rPr>
      </w:pPr>
    </w:p>
    <w:p w:rsidR="00816483" w:rsidRDefault="00816483">
      <w:pPr>
        <w:spacing w:line="360" w:lineRule="auto"/>
        <w:ind w:left="-11" w:firstLine="372"/>
        <w:rPr>
          <w:bCs/>
        </w:rPr>
      </w:pPr>
      <w:r>
        <w:rPr>
          <w:bCs/>
        </w:rPr>
        <w:t>Лекционная аудитория, мультимедийный проектор.</w:t>
      </w:r>
    </w:p>
    <w:p w:rsidR="00816483" w:rsidRDefault="00816483">
      <w:pPr>
        <w:jc w:val="both"/>
        <w:rPr>
          <w:b/>
          <w:bCs/>
        </w:rPr>
      </w:pPr>
    </w:p>
    <w:p w:rsidR="00816483" w:rsidRDefault="00816483">
      <w:pPr>
        <w:jc w:val="both"/>
        <w:rPr>
          <w:b/>
          <w:bCs/>
        </w:rPr>
      </w:pPr>
    </w:p>
    <w:p w:rsidR="00816483" w:rsidRDefault="00816483">
      <w:pPr>
        <w:tabs>
          <w:tab w:val="left" w:pos="840"/>
        </w:tabs>
        <w:ind w:hanging="360"/>
        <w:rPr>
          <w:b/>
          <w:bCs/>
        </w:rPr>
      </w:pPr>
      <w:r>
        <w:rPr>
          <w:b/>
          <w:bCs/>
        </w:rPr>
        <w:t>7. Методические рекомендации по организации изучения дисциплины</w:t>
      </w:r>
    </w:p>
    <w:p w:rsidR="00816483" w:rsidRDefault="00816483">
      <w:pPr>
        <w:ind w:left="480"/>
        <w:rPr>
          <w:b/>
          <w:bCs/>
        </w:rPr>
      </w:pPr>
    </w:p>
    <w:p w:rsidR="00816483" w:rsidRDefault="00816483">
      <w:pPr>
        <w:shd w:val="clear" w:color="auto" w:fill="FFFFFF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</w:rPr>
        <w:t xml:space="preserve">7.1. </w:t>
      </w:r>
      <w:r>
        <w:rPr>
          <w:b/>
          <w:bCs/>
          <w:color w:val="000000"/>
          <w:spacing w:val="-6"/>
          <w:sz w:val="25"/>
          <w:szCs w:val="25"/>
        </w:rPr>
        <w:t>Методические рекомендации преподавателю</w:t>
      </w:r>
    </w:p>
    <w:p w:rsidR="00816483" w:rsidRDefault="00816483">
      <w:pPr>
        <w:shd w:val="clear" w:color="auto" w:fill="FFFFFF"/>
        <w:spacing w:line="100" w:lineRule="atLeast"/>
        <w:ind w:left="10" w:right="5" w:firstLine="383"/>
        <w:jc w:val="both"/>
        <w:rPr>
          <w:bCs/>
          <w:color w:val="000000"/>
          <w:spacing w:val="-8"/>
        </w:rPr>
      </w:pPr>
    </w:p>
    <w:p w:rsidR="00816483" w:rsidRDefault="00816483">
      <w:pPr>
        <w:shd w:val="clear" w:color="auto" w:fill="FFFFFF"/>
        <w:spacing w:line="100" w:lineRule="atLeast"/>
        <w:ind w:left="10" w:right="5" w:firstLine="383"/>
        <w:jc w:val="both"/>
        <w:rPr>
          <w:bCs/>
          <w:color w:val="000000"/>
          <w:spacing w:val="-8"/>
        </w:rPr>
      </w:pPr>
      <w:r>
        <w:rPr>
          <w:bCs/>
          <w:color w:val="000000"/>
          <w:spacing w:val="2"/>
        </w:rPr>
        <w:t xml:space="preserve">В начале </w:t>
      </w:r>
      <w:r>
        <w:rPr>
          <w:bCs/>
          <w:color w:val="000000"/>
          <w:spacing w:val="-8"/>
        </w:rPr>
        <w:t>курса</w:t>
      </w:r>
      <w:r>
        <w:rPr>
          <w:bCs/>
          <w:color w:val="000000"/>
          <w:spacing w:val="2"/>
        </w:rPr>
        <w:t xml:space="preserve"> преподаватель должен огласить список рекомендованной для изучения литературы</w:t>
      </w:r>
      <w:r>
        <w:rPr>
          <w:bCs/>
          <w:color w:val="000000"/>
          <w:spacing w:val="-8"/>
        </w:rPr>
        <w:t>, особо отметив те источники, которые наиболее близки к читаемому курсу. Также сл</w:t>
      </w:r>
      <w:r>
        <w:rPr>
          <w:bCs/>
          <w:color w:val="000000"/>
          <w:spacing w:val="-8"/>
        </w:rPr>
        <w:t>е</w:t>
      </w:r>
      <w:r>
        <w:rPr>
          <w:bCs/>
          <w:color w:val="000000"/>
          <w:spacing w:val="-8"/>
        </w:rPr>
        <w:t>дует предупред</w:t>
      </w:r>
      <w:r>
        <w:rPr>
          <w:bCs/>
          <w:color w:val="000000"/>
          <w:spacing w:val="-1"/>
        </w:rPr>
        <w:t xml:space="preserve">ить студентов, что некоторые темы будут ими </w:t>
      </w:r>
      <w:r>
        <w:rPr>
          <w:bCs/>
          <w:color w:val="000000"/>
          <w:spacing w:val="3"/>
        </w:rPr>
        <w:t xml:space="preserve">разбираться самостоятельно. Предлагаемые студентам для самостоятельного изучения темы </w:t>
      </w:r>
      <w:r>
        <w:rPr>
          <w:bCs/>
          <w:color w:val="000000"/>
          <w:spacing w:val="1"/>
        </w:rPr>
        <w:t>должны развивать их ум</w:t>
      </w:r>
      <w:r>
        <w:rPr>
          <w:bCs/>
          <w:color w:val="000000"/>
          <w:spacing w:val="1"/>
        </w:rPr>
        <w:t>е</w:t>
      </w:r>
      <w:r>
        <w:rPr>
          <w:bCs/>
          <w:color w:val="000000"/>
          <w:spacing w:val="1"/>
        </w:rPr>
        <w:t>ние работать с литературой и базироваться на уже полученных знаниях</w:t>
      </w:r>
      <w:r>
        <w:rPr>
          <w:bCs/>
          <w:color w:val="000000"/>
          <w:spacing w:val="-8"/>
        </w:rPr>
        <w:t xml:space="preserve">. </w:t>
      </w:r>
    </w:p>
    <w:p w:rsidR="00816483" w:rsidRDefault="00816483">
      <w:pPr>
        <w:ind w:left="480"/>
        <w:rPr>
          <w:b/>
          <w:bCs/>
        </w:rPr>
      </w:pPr>
    </w:p>
    <w:p w:rsidR="00816483" w:rsidRDefault="00816483">
      <w:pPr>
        <w:shd w:val="clear" w:color="auto" w:fill="FFFFFF"/>
        <w:rPr>
          <w:b/>
          <w:bCs/>
          <w:color w:val="000000"/>
          <w:spacing w:val="5"/>
        </w:rPr>
      </w:pPr>
      <w:r>
        <w:t xml:space="preserve">7.2. </w:t>
      </w:r>
      <w:r>
        <w:rPr>
          <w:b/>
          <w:bCs/>
          <w:color w:val="000000"/>
          <w:spacing w:val="5"/>
        </w:rPr>
        <w:t>Методические рекомендации для студентов</w:t>
      </w:r>
    </w:p>
    <w:p w:rsidR="00816483" w:rsidRDefault="00816483">
      <w:pPr>
        <w:shd w:val="clear" w:color="auto" w:fill="FFFFFF"/>
        <w:spacing w:line="100" w:lineRule="atLeast"/>
        <w:rPr>
          <w:b/>
          <w:bCs/>
        </w:rPr>
      </w:pPr>
    </w:p>
    <w:p w:rsidR="00816483" w:rsidRDefault="00816483">
      <w:pPr>
        <w:pStyle w:val="a9"/>
        <w:spacing w:line="100" w:lineRule="atLeast"/>
        <w:ind w:firstLine="429"/>
      </w:pPr>
      <w:r>
        <w:t xml:space="preserve">Студентам предлагается использовать рекомендованную литературу для более прочного усвоения учебного материала, изложенного на лекциях. По каждой теме дается большой </w:t>
      </w:r>
      <w:r>
        <w:lastRenderedPageBreak/>
        <w:t>цикл задач для самостоятельного решения с последующим отчетом, оценки за которые учитываются при выставлении оценок на экзаменах.</w:t>
      </w:r>
    </w:p>
    <w:p w:rsidR="00816483" w:rsidRDefault="00816483">
      <w:pPr>
        <w:pStyle w:val="a9"/>
        <w:spacing w:line="100" w:lineRule="atLeast"/>
      </w:pPr>
    </w:p>
    <w:p w:rsidR="00816483" w:rsidRDefault="00816483">
      <w:pPr>
        <w:shd w:val="clear" w:color="auto" w:fill="FFFFFF"/>
        <w:spacing w:line="100" w:lineRule="atLeast"/>
        <w:rPr>
          <w:b/>
        </w:rPr>
      </w:pPr>
    </w:p>
    <w:p w:rsidR="00816483" w:rsidRDefault="00816483">
      <w:pPr>
        <w:shd w:val="clear" w:color="auto" w:fill="FFFFFF"/>
        <w:spacing w:line="100" w:lineRule="atLeast"/>
        <w:rPr>
          <w:b/>
        </w:rPr>
      </w:pPr>
    </w:p>
    <w:p w:rsidR="00816483" w:rsidRDefault="00816483">
      <w:pPr>
        <w:shd w:val="clear" w:color="auto" w:fill="FFFFFF"/>
        <w:spacing w:line="100" w:lineRule="atLeast"/>
        <w:ind w:firstLine="11"/>
        <w:rPr>
          <w:b/>
          <w:color w:val="000000"/>
        </w:rPr>
      </w:pPr>
      <w:r>
        <w:rPr>
          <w:b/>
          <w:color w:val="000000"/>
        </w:rPr>
        <w:t xml:space="preserve">8. Формы текущего контроля успеваемости и промежуточной аттестации </w:t>
      </w:r>
      <w:proofErr w:type="gramStart"/>
      <w:r>
        <w:rPr>
          <w:b/>
          <w:color w:val="000000"/>
        </w:rPr>
        <w:t>обучающихся</w:t>
      </w:r>
      <w:proofErr w:type="gramEnd"/>
    </w:p>
    <w:p w:rsidR="00816483" w:rsidRDefault="00816483">
      <w:pPr>
        <w:shd w:val="clear" w:color="auto" w:fill="FFFFFF"/>
        <w:spacing w:line="100" w:lineRule="atLeast"/>
        <w:ind w:firstLine="567"/>
        <w:rPr>
          <w:b/>
        </w:rPr>
      </w:pPr>
    </w:p>
    <w:p w:rsidR="00816483" w:rsidRDefault="00816483">
      <w:pPr>
        <w:shd w:val="clear" w:color="auto" w:fill="FFFFFF"/>
        <w:spacing w:line="100" w:lineRule="atLeast"/>
        <w:ind w:firstLine="11"/>
      </w:pPr>
      <w:r>
        <w:rPr>
          <w:b/>
        </w:rPr>
        <w:t xml:space="preserve">8.1. Тематика рефератов. </w:t>
      </w:r>
      <w:r>
        <w:t>Не предусмотрено</w:t>
      </w:r>
    </w:p>
    <w:p w:rsidR="00816483" w:rsidRDefault="00816483">
      <w:pPr>
        <w:shd w:val="clear" w:color="auto" w:fill="FFFFFF"/>
        <w:spacing w:line="100" w:lineRule="atLeast"/>
        <w:rPr>
          <w:b/>
        </w:rPr>
      </w:pPr>
    </w:p>
    <w:p w:rsidR="00816483" w:rsidRDefault="00816483">
      <w:pPr>
        <w:pStyle w:val="31"/>
        <w:tabs>
          <w:tab w:val="left" w:pos="840"/>
          <w:tab w:val="left" w:pos="1320"/>
          <w:tab w:val="left" w:pos="1800"/>
        </w:tabs>
        <w:spacing w:line="100" w:lineRule="atLeast"/>
        <w:ind w:left="0" w:firstLine="11"/>
        <w:rPr>
          <w:b/>
        </w:rPr>
      </w:pPr>
      <w:r>
        <w:rPr>
          <w:b/>
        </w:rPr>
        <w:t>8.2. Перечень примерных контрольных вопросов и заданий для самостоятельной раб</w:t>
      </w:r>
      <w:r>
        <w:rPr>
          <w:b/>
        </w:rPr>
        <w:t>о</w:t>
      </w:r>
      <w:r>
        <w:rPr>
          <w:b/>
        </w:rPr>
        <w:t>ты.</w:t>
      </w:r>
    </w:p>
    <w:p w:rsidR="00816483" w:rsidRDefault="00816483">
      <w:pPr>
        <w:pStyle w:val="31"/>
        <w:spacing w:line="100" w:lineRule="atLeast"/>
        <w:ind w:left="480"/>
        <w:jc w:val="both"/>
        <w:rPr>
          <w:b/>
        </w:rPr>
      </w:pPr>
    </w:p>
    <w:p w:rsidR="00816483" w:rsidRDefault="00816483">
      <w:pPr>
        <w:spacing w:line="100" w:lineRule="atLeast"/>
      </w:pPr>
      <w:r>
        <w:t xml:space="preserve">1. </w:t>
      </w:r>
      <w:r w:rsidR="008263FE">
        <w:t>Операторы Казимира группы Лоренца.</w:t>
      </w:r>
    </w:p>
    <w:p w:rsidR="00816483" w:rsidRDefault="00816483">
      <w:pPr>
        <w:pStyle w:val="a9"/>
        <w:spacing w:line="100" w:lineRule="atLeast"/>
        <w:ind w:firstLine="0"/>
      </w:pPr>
      <w:r>
        <w:t xml:space="preserve">2. </w:t>
      </w:r>
      <w:r w:rsidR="008263FE">
        <w:t xml:space="preserve">Операторы Казимира группы </w:t>
      </w:r>
      <w:r w:rsidR="008263FE">
        <w:t>Пуанкаре</w:t>
      </w:r>
      <w:r w:rsidR="008263FE">
        <w:t>.</w:t>
      </w:r>
    </w:p>
    <w:p w:rsidR="00816483" w:rsidRDefault="00816483">
      <w:pPr>
        <w:pStyle w:val="a9"/>
        <w:spacing w:line="100" w:lineRule="atLeast"/>
        <w:ind w:firstLine="0"/>
      </w:pPr>
      <w:r>
        <w:t xml:space="preserve">3. </w:t>
      </w:r>
      <w:r w:rsidR="008263FE">
        <w:t>Классификация неприводимых представлений группы Пуанкаре</w:t>
      </w:r>
      <w:r>
        <w:t>.</w:t>
      </w:r>
    </w:p>
    <w:p w:rsidR="00816483" w:rsidRDefault="00816483">
      <w:pPr>
        <w:pStyle w:val="a9"/>
        <w:spacing w:line="100" w:lineRule="atLeast"/>
        <w:ind w:firstLine="0"/>
      </w:pPr>
      <w:r>
        <w:t xml:space="preserve">4. Уравнение движения для </w:t>
      </w:r>
      <w:proofErr w:type="spellStart"/>
      <w:r>
        <w:t>пропагатора</w:t>
      </w:r>
      <w:proofErr w:type="spellEnd"/>
      <w:r>
        <w:t xml:space="preserve"> </w:t>
      </w:r>
      <w:proofErr w:type="spellStart"/>
      <w:r>
        <w:t>спинорного</w:t>
      </w:r>
      <w:proofErr w:type="spellEnd"/>
      <w:r>
        <w:t xml:space="preserve"> поля.</w:t>
      </w:r>
    </w:p>
    <w:p w:rsidR="00816483" w:rsidRDefault="00816483">
      <w:pPr>
        <w:pStyle w:val="a9"/>
        <w:spacing w:line="100" w:lineRule="atLeast"/>
        <w:ind w:firstLine="0"/>
      </w:pPr>
      <w:r>
        <w:t xml:space="preserve">5. Уравнение </w:t>
      </w:r>
      <w:proofErr w:type="spellStart"/>
      <w:r>
        <w:t>движания</w:t>
      </w:r>
      <w:proofErr w:type="spellEnd"/>
      <w:r>
        <w:t xml:space="preserve"> для </w:t>
      </w:r>
      <w:proofErr w:type="spellStart"/>
      <w:r>
        <w:t>пропагатора</w:t>
      </w:r>
      <w:proofErr w:type="spellEnd"/>
      <w:r>
        <w:t xml:space="preserve"> </w:t>
      </w:r>
      <w:proofErr w:type="spellStart"/>
      <w:r>
        <w:t>электромагниного</w:t>
      </w:r>
      <w:proofErr w:type="spellEnd"/>
      <w:r>
        <w:t xml:space="preserve"> поля в </w:t>
      </w:r>
      <w:proofErr w:type="spellStart"/>
      <w:r>
        <w:t>лоренцевской</w:t>
      </w:r>
      <w:proofErr w:type="spellEnd"/>
      <w:r>
        <w:t xml:space="preserve"> калибровке.</w:t>
      </w:r>
    </w:p>
    <w:p w:rsidR="00816483" w:rsidRDefault="00816483">
      <w:pPr>
        <w:pStyle w:val="a9"/>
        <w:spacing w:line="100" w:lineRule="atLeast"/>
        <w:ind w:firstLine="0"/>
      </w:pPr>
      <w:r>
        <w:t xml:space="preserve">6. </w:t>
      </w:r>
      <w:proofErr w:type="spellStart"/>
      <w:r>
        <w:t>Пропагатор</w:t>
      </w:r>
      <w:proofErr w:type="spellEnd"/>
      <w:r>
        <w:t xml:space="preserve"> гравитационного поля.</w:t>
      </w:r>
    </w:p>
    <w:p w:rsidR="00816483" w:rsidRDefault="00816483">
      <w:pPr>
        <w:pStyle w:val="a9"/>
        <w:spacing w:line="100" w:lineRule="atLeast"/>
        <w:ind w:firstLine="0"/>
      </w:pPr>
      <w:r>
        <w:t xml:space="preserve">7.  </w:t>
      </w:r>
      <w:proofErr w:type="spellStart"/>
      <w:r>
        <w:t>Гауссовские</w:t>
      </w:r>
      <w:proofErr w:type="spellEnd"/>
      <w:r>
        <w:t xml:space="preserve"> функциональные интегралы.</w:t>
      </w:r>
    </w:p>
    <w:p w:rsidR="00816483" w:rsidRDefault="00816483">
      <w:pPr>
        <w:pStyle w:val="a9"/>
        <w:spacing w:line="100" w:lineRule="atLeast"/>
        <w:ind w:firstLine="0"/>
      </w:pPr>
      <w:r>
        <w:t xml:space="preserve">8. Замена переменных в функциональном интеграле по </w:t>
      </w:r>
      <w:proofErr w:type="spellStart"/>
      <w:r>
        <w:t>бозе</w:t>
      </w:r>
      <w:proofErr w:type="spellEnd"/>
      <w:r>
        <w:t xml:space="preserve"> – и ферми полям.</w:t>
      </w:r>
    </w:p>
    <w:p w:rsidR="00816483" w:rsidRDefault="00816483">
      <w:pPr>
        <w:pStyle w:val="a9"/>
        <w:spacing w:line="100" w:lineRule="atLeast"/>
        <w:ind w:firstLine="0"/>
      </w:pPr>
      <w:r>
        <w:t xml:space="preserve">9. Метод собственного времени и вычисление </w:t>
      </w:r>
      <w:proofErr w:type="spellStart"/>
      <w:r>
        <w:t>однопетлевого</w:t>
      </w:r>
      <w:proofErr w:type="spellEnd"/>
      <w:r>
        <w:t xml:space="preserve"> эффективного потенциала теории скалярного поля.</w:t>
      </w:r>
    </w:p>
    <w:p w:rsidR="00816483" w:rsidRDefault="00816483" w:rsidP="008263FE">
      <w:pPr>
        <w:pStyle w:val="a9"/>
        <w:numPr>
          <w:ilvl w:val="0"/>
          <w:numId w:val="7"/>
        </w:numPr>
        <w:tabs>
          <w:tab w:val="clear" w:pos="660"/>
        </w:tabs>
        <w:spacing w:line="100" w:lineRule="atLeast"/>
        <w:ind w:left="426" w:hanging="426"/>
      </w:pPr>
      <w:r>
        <w:t xml:space="preserve">Генераторы калибровочных преобразований м калибровочных </w:t>
      </w:r>
      <w:proofErr w:type="gramStart"/>
      <w:r>
        <w:t>теориях</w:t>
      </w:r>
      <w:proofErr w:type="gramEnd"/>
      <w:r>
        <w:t xml:space="preserve"> общего вида.</w:t>
      </w:r>
    </w:p>
    <w:p w:rsidR="00816483" w:rsidRDefault="00816483" w:rsidP="008263FE">
      <w:pPr>
        <w:pStyle w:val="a9"/>
        <w:numPr>
          <w:ilvl w:val="0"/>
          <w:numId w:val="7"/>
        </w:numPr>
        <w:tabs>
          <w:tab w:val="clear" w:pos="660"/>
        </w:tabs>
        <w:spacing w:line="100" w:lineRule="atLeast"/>
        <w:ind w:left="426" w:hanging="426"/>
      </w:pPr>
      <w:r>
        <w:t>Теория антисимметричного тензорного поля второго ранга.</w:t>
      </w:r>
    </w:p>
    <w:p w:rsidR="00816483" w:rsidRDefault="00816483" w:rsidP="008263FE">
      <w:pPr>
        <w:pStyle w:val="a9"/>
        <w:numPr>
          <w:ilvl w:val="0"/>
          <w:numId w:val="7"/>
        </w:numPr>
        <w:tabs>
          <w:tab w:val="clear" w:pos="660"/>
        </w:tabs>
        <w:spacing w:line="100" w:lineRule="atLeast"/>
        <w:ind w:left="426" w:hanging="426"/>
      </w:pPr>
      <w:r>
        <w:t>БРСТ преобразования в теории гравитации.</w:t>
      </w:r>
    </w:p>
    <w:p w:rsidR="00816483" w:rsidRDefault="00816483" w:rsidP="008263FE">
      <w:pPr>
        <w:pStyle w:val="a9"/>
        <w:numPr>
          <w:ilvl w:val="0"/>
          <w:numId w:val="7"/>
        </w:numPr>
        <w:tabs>
          <w:tab w:val="clear" w:pos="660"/>
        </w:tabs>
        <w:spacing w:line="100" w:lineRule="atLeast"/>
        <w:ind w:left="426" w:hanging="426"/>
      </w:pPr>
      <w:r>
        <w:t>Тождества Уорда для эффективного действия в теории гравитации.</w:t>
      </w:r>
    </w:p>
    <w:p w:rsidR="00816483" w:rsidRDefault="00816483" w:rsidP="008263FE">
      <w:pPr>
        <w:pStyle w:val="a9"/>
        <w:numPr>
          <w:ilvl w:val="0"/>
          <w:numId w:val="7"/>
        </w:numPr>
        <w:tabs>
          <w:tab w:val="clear" w:pos="660"/>
        </w:tabs>
        <w:spacing w:line="100" w:lineRule="atLeast"/>
        <w:ind w:left="426" w:hanging="426"/>
      </w:pPr>
      <w:r>
        <w:t>Вычисление однопетлевых диаграмм в рамках размерной регуляризации.</w:t>
      </w:r>
    </w:p>
    <w:p w:rsidR="00816483" w:rsidRDefault="00816483" w:rsidP="008263FE">
      <w:pPr>
        <w:pStyle w:val="a9"/>
        <w:numPr>
          <w:ilvl w:val="0"/>
          <w:numId w:val="7"/>
        </w:numPr>
        <w:tabs>
          <w:tab w:val="clear" w:pos="660"/>
        </w:tabs>
        <w:spacing w:line="100" w:lineRule="atLeast"/>
        <w:ind w:left="426" w:hanging="426"/>
      </w:pPr>
      <w:r>
        <w:t>Вычисление индекса расходимости в пространстве произвольной размерности.</w:t>
      </w:r>
    </w:p>
    <w:p w:rsidR="00816483" w:rsidRDefault="00816483" w:rsidP="008263FE">
      <w:pPr>
        <w:pStyle w:val="a9"/>
        <w:numPr>
          <w:ilvl w:val="0"/>
          <w:numId w:val="7"/>
        </w:numPr>
        <w:tabs>
          <w:tab w:val="clear" w:pos="660"/>
        </w:tabs>
        <w:spacing w:line="100" w:lineRule="atLeast"/>
        <w:ind w:left="426" w:hanging="426"/>
      </w:pPr>
      <w:r>
        <w:t xml:space="preserve">Вычисление </w:t>
      </w:r>
      <w:proofErr w:type="gramStart"/>
      <w:r>
        <w:t>бета-функции</w:t>
      </w:r>
      <w:proofErr w:type="gramEnd"/>
      <w:r>
        <w:t xml:space="preserve"> в теории скалярного поля.</w:t>
      </w:r>
    </w:p>
    <w:p w:rsidR="00816483" w:rsidRDefault="00816483" w:rsidP="008263FE">
      <w:pPr>
        <w:pStyle w:val="a9"/>
        <w:numPr>
          <w:ilvl w:val="0"/>
          <w:numId w:val="7"/>
        </w:numPr>
        <w:tabs>
          <w:tab w:val="clear" w:pos="660"/>
        </w:tabs>
        <w:spacing w:line="100" w:lineRule="atLeast"/>
        <w:ind w:left="426" w:hanging="426"/>
      </w:pPr>
      <w:r>
        <w:t xml:space="preserve">Вычисление </w:t>
      </w:r>
      <w:proofErr w:type="gramStart"/>
      <w:r>
        <w:t>бета-функции</w:t>
      </w:r>
      <w:proofErr w:type="gramEnd"/>
      <w:r>
        <w:t xml:space="preserve"> в квантовой электродинамике.</w:t>
      </w:r>
    </w:p>
    <w:p w:rsidR="00816483" w:rsidRDefault="00816483" w:rsidP="008263FE">
      <w:pPr>
        <w:pStyle w:val="a9"/>
        <w:numPr>
          <w:ilvl w:val="0"/>
          <w:numId w:val="7"/>
        </w:numPr>
        <w:tabs>
          <w:tab w:val="clear" w:pos="660"/>
        </w:tabs>
        <w:spacing w:line="100" w:lineRule="atLeast"/>
        <w:ind w:left="426" w:hanging="426"/>
      </w:pPr>
      <w:r>
        <w:t xml:space="preserve">Вычисление </w:t>
      </w:r>
      <w:proofErr w:type="gramStart"/>
      <w:r>
        <w:t>бета-функции</w:t>
      </w:r>
      <w:proofErr w:type="gramEnd"/>
      <w:r>
        <w:t xml:space="preserve"> в теории поля Янга-Миллса</w:t>
      </w:r>
    </w:p>
    <w:p w:rsidR="00816483" w:rsidRDefault="00816483">
      <w:pPr>
        <w:pStyle w:val="31"/>
        <w:spacing w:line="100" w:lineRule="atLeast"/>
        <w:ind w:left="480"/>
        <w:jc w:val="both"/>
        <w:rPr>
          <w:b/>
        </w:rPr>
      </w:pPr>
    </w:p>
    <w:p w:rsidR="00816483" w:rsidRDefault="00816483">
      <w:pPr>
        <w:shd w:val="clear" w:color="auto" w:fill="FFFFFF"/>
        <w:spacing w:line="100" w:lineRule="atLeast"/>
        <w:jc w:val="both"/>
        <w:rPr>
          <w:b/>
        </w:rPr>
      </w:pPr>
      <w:r>
        <w:rPr>
          <w:b/>
        </w:rPr>
        <w:t>8.3. Вопросы для самопроверки</w:t>
      </w:r>
    </w:p>
    <w:p w:rsidR="00816483" w:rsidRDefault="00816483">
      <w:pPr>
        <w:spacing w:line="100" w:lineRule="atLeast"/>
        <w:jc w:val="both"/>
      </w:pP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>Производящий функционал функций Грина.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>Производящий функционал связных функций Грина.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 xml:space="preserve">Производящий функционал </w:t>
      </w:r>
      <w:proofErr w:type="spellStart"/>
      <w:r>
        <w:t>одночастично</w:t>
      </w:r>
      <w:proofErr w:type="spellEnd"/>
      <w:r>
        <w:t xml:space="preserve"> неприводимых функций Грина.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proofErr w:type="spellStart"/>
      <w:r>
        <w:t>Фейнмановские</w:t>
      </w:r>
      <w:proofErr w:type="spellEnd"/>
      <w:r>
        <w:t xml:space="preserve"> диаграммы.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>Петлевое разложение.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proofErr w:type="spellStart"/>
      <w:r>
        <w:t>Антикоммутирующие</w:t>
      </w:r>
      <w:proofErr w:type="spellEnd"/>
      <w:r>
        <w:t xml:space="preserve"> переменные.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 xml:space="preserve">Дифференцирование и интегрирование по </w:t>
      </w:r>
      <w:proofErr w:type="spellStart"/>
      <w:r>
        <w:t>антикоммутирующим</w:t>
      </w:r>
      <w:proofErr w:type="spellEnd"/>
      <w:r>
        <w:t xml:space="preserve"> переменным.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 xml:space="preserve">Функциональный интеграл по </w:t>
      </w:r>
      <w:proofErr w:type="spellStart"/>
      <w:r>
        <w:t>антикоммутирующим</w:t>
      </w:r>
      <w:proofErr w:type="spellEnd"/>
      <w:r>
        <w:t xml:space="preserve"> полям.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proofErr w:type="spellStart"/>
      <w:r>
        <w:t>Пропагатор</w:t>
      </w:r>
      <w:proofErr w:type="spellEnd"/>
      <w:r>
        <w:t xml:space="preserve"> электромагнитного поля.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>Калибровочная теория общего вида.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 xml:space="preserve">Функциональный интеграл для калибровочных теорий. 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 xml:space="preserve">Духи </w:t>
      </w:r>
      <w:proofErr w:type="gramStart"/>
      <w:r>
        <w:t>Фаддеева-Попова</w:t>
      </w:r>
      <w:proofErr w:type="gramEnd"/>
      <w:r>
        <w:t>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>БРСТ преобразования.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>БРСТ тождества для эффективного действия.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>Регуляризация.</w:t>
      </w:r>
      <w:bookmarkStart w:id="0" w:name="_GoBack"/>
      <w:bookmarkEnd w:id="0"/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>Размерная регуляризация.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>Индекс расходимости фейнмановских диаграмм.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>Уравнения ренормализационной группы.</w:t>
      </w:r>
    </w:p>
    <w:p w:rsidR="00816483" w:rsidRDefault="00816483" w:rsidP="00660124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spacing w:line="100" w:lineRule="atLeast"/>
        <w:ind w:hanging="720"/>
      </w:pPr>
      <w:r>
        <w:t>Асимптотическая свобода.</w:t>
      </w:r>
    </w:p>
    <w:p w:rsidR="00816483" w:rsidRDefault="00816483">
      <w:pPr>
        <w:spacing w:line="100" w:lineRule="atLeast"/>
        <w:jc w:val="both"/>
      </w:pPr>
    </w:p>
    <w:p w:rsidR="00816483" w:rsidRDefault="00816483">
      <w:pPr>
        <w:spacing w:line="100" w:lineRule="atLeast"/>
      </w:pPr>
      <w:r>
        <w:rPr>
          <w:b/>
        </w:rPr>
        <w:t xml:space="preserve">8.4. Примеры тестов: </w:t>
      </w:r>
      <w:r>
        <w:t>Не предусмотрены</w:t>
      </w:r>
    </w:p>
    <w:p w:rsidR="00816483" w:rsidRDefault="00816483">
      <w:pPr>
        <w:pStyle w:val="21"/>
        <w:spacing w:line="100" w:lineRule="atLeast"/>
        <w:ind w:left="11"/>
      </w:pPr>
    </w:p>
    <w:p w:rsidR="00816483" w:rsidRDefault="00816483">
      <w:pPr>
        <w:spacing w:line="100" w:lineRule="atLeast"/>
        <w:ind w:left="12"/>
        <w:jc w:val="both"/>
        <w:rPr>
          <w:b/>
        </w:rPr>
      </w:pPr>
      <w:r>
        <w:rPr>
          <w:b/>
        </w:rPr>
        <w:t>8.5. Перечень вопросов для промежуточной аттестации (к экзамену):</w:t>
      </w:r>
    </w:p>
    <w:p w:rsidR="00816483" w:rsidRDefault="00816483">
      <w:pPr>
        <w:spacing w:line="100" w:lineRule="atLeast"/>
        <w:jc w:val="both"/>
        <w:rPr>
          <w:b/>
          <w:bCs/>
        </w:rPr>
      </w:pP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>Калибровочные теории общего вида.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>Теория антисимметричного тензорного поля второго ранга.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 xml:space="preserve">Функциональный интеграл для калибровочных теорий. Процедура </w:t>
      </w:r>
      <w:proofErr w:type="gramStart"/>
      <w:r>
        <w:t>Фаддеева-Попова</w:t>
      </w:r>
      <w:proofErr w:type="gramEnd"/>
      <w:r>
        <w:t>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 xml:space="preserve">Духи </w:t>
      </w:r>
      <w:proofErr w:type="gramStart"/>
      <w:r>
        <w:t>Фаддеева-Попова</w:t>
      </w:r>
      <w:proofErr w:type="gramEnd"/>
      <w:r>
        <w:t>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>БРСТ преобразования.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>Тождества Уорда для калибровочных теорий.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proofErr w:type="spellStart"/>
      <w:r>
        <w:t>Фейнмановские</w:t>
      </w:r>
      <w:proofErr w:type="spellEnd"/>
      <w:r>
        <w:t xml:space="preserve"> диаграммы в теории гравитации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 xml:space="preserve">Расходимости фейнмановских диаграмм. 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 xml:space="preserve">Виды </w:t>
      </w:r>
      <w:proofErr w:type="spellStart"/>
      <w:r>
        <w:t>регуляризаций</w:t>
      </w:r>
      <w:proofErr w:type="spellEnd"/>
      <w:r>
        <w:t>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>Размерная регуляризация.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 xml:space="preserve">Анализ однопетлевых </w:t>
      </w:r>
      <w:proofErr w:type="spellStart"/>
      <w:r>
        <w:t>расходимостей</w:t>
      </w:r>
      <w:proofErr w:type="spellEnd"/>
      <w:r>
        <w:t xml:space="preserve"> и их устранение.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 xml:space="preserve">Анализ двухпетлевых </w:t>
      </w:r>
      <w:proofErr w:type="spellStart"/>
      <w:r>
        <w:t>расходимостей</w:t>
      </w:r>
      <w:proofErr w:type="spellEnd"/>
      <w:r>
        <w:t xml:space="preserve"> и их </w:t>
      </w:r>
      <w:proofErr w:type="spellStart"/>
      <w:r>
        <w:t>утсранение</w:t>
      </w:r>
      <w:proofErr w:type="spellEnd"/>
      <w:r>
        <w:t>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>Индекс расходимости.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 xml:space="preserve">Перенормируемые и </w:t>
      </w:r>
      <w:proofErr w:type="spellStart"/>
      <w:r>
        <w:t>неперенормируемые</w:t>
      </w:r>
      <w:proofErr w:type="spellEnd"/>
      <w:r>
        <w:t xml:space="preserve"> теории.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>Перенормировка теории поля Янга-Миллса.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 xml:space="preserve">Проблема </w:t>
      </w:r>
      <w:proofErr w:type="spellStart"/>
      <w:r>
        <w:t>расходимостей</w:t>
      </w:r>
      <w:proofErr w:type="spellEnd"/>
      <w:r>
        <w:t xml:space="preserve"> в теории гравитации.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>Условия нормировки.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 xml:space="preserve">Уравнение </w:t>
      </w:r>
      <w:proofErr w:type="spellStart"/>
      <w:r>
        <w:t>ренормализационой</w:t>
      </w:r>
      <w:proofErr w:type="spellEnd"/>
      <w:r>
        <w:t xml:space="preserve"> группы для эффективного действия.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 xml:space="preserve">Уравнения для </w:t>
      </w:r>
      <w:proofErr w:type="spellStart"/>
      <w:r>
        <w:t>эффективныв</w:t>
      </w:r>
      <w:proofErr w:type="spellEnd"/>
      <w:r>
        <w:t xml:space="preserve"> зарядов (бегущих констант связи) и их анализ.</w:t>
      </w:r>
    </w:p>
    <w:p w:rsidR="00816483" w:rsidRDefault="00816483">
      <w:pPr>
        <w:pStyle w:val="a8"/>
        <w:numPr>
          <w:ilvl w:val="0"/>
          <w:numId w:val="3"/>
        </w:numPr>
        <w:spacing w:line="100" w:lineRule="atLeast"/>
      </w:pPr>
      <w:r>
        <w:t xml:space="preserve">Вычисление </w:t>
      </w:r>
      <w:proofErr w:type="spellStart"/>
      <w:r>
        <w:t>однопетлевой</w:t>
      </w:r>
      <w:proofErr w:type="spellEnd"/>
      <w:r>
        <w:t xml:space="preserve"> </w:t>
      </w:r>
      <w:proofErr w:type="gramStart"/>
      <w:r>
        <w:t>бета-функции</w:t>
      </w:r>
      <w:proofErr w:type="gramEnd"/>
      <w:r>
        <w:t xml:space="preserve"> в теории поля Янга-Миллса и асимптотич</w:t>
      </w:r>
      <w:r>
        <w:t>е</w:t>
      </w:r>
      <w:r>
        <w:t>ская свобода.</w:t>
      </w:r>
    </w:p>
    <w:p w:rsidR="00816483" w:rsidRDefault="00816483">
      <w:pPr>
        <w:spacing w:line="100" w:lineRule="atLeast"/>
        <w:jc w:val="both"/>
        <w:rPr>
          <w:b/>
          <w:bCs/>
        </w:rPr>
      </w:pPr>
    </w:p>
    <w:p w:rsidR="00816483" w:rsidRDefault="00816483">
      <w:pPr>
        <w:tabs>
          <w:tab w:val="left" w:pos="4320"/>
        </w:tabs>
        <w:spacing w:line="100" w:lineRule="atLeast"/>
        <w:jc w:val="both"/>
      </w:pPr>
      <w:r>
        <w:rPr>
          <w:b/>
        </w:rPr>
        <w:t>8.6. Темы для написания курсовых работ.</w:t>
      </w:r>
      <w:r>
        <w:t xml:space="preserve">  Не предусмотрено учебным планом.</w:t>
      </w:r>
    </w:p>
    <w:p w:rsidR="00816483" w:rsidRDefault="00816483">
      <w:pPr>
        <w:spacing w:line="100" w:lineRule="atLeast"/>
        <w:ind w:left="1260"/>
      </w:pPr>
    </w:p>
    <w:p w:rsidR="00816483" w:rsidRDefault="00816483">
      <w:pPr>
        <w:tabs>
          <w:tab w:val="left" w:pos="4320"/>
        </w:tabs>
        <w:spacing w:line="100" w:lineRule="atLeast"/>
        <w:jc w:val="both"/>
      </w:pPr>
      <w:r>
        <w:rPr>
          <w:b/>
        </w:rPr>
        <w:t xml:space="preserve">8.7. Формы контроля самостоятельной работы: </w:t>
      </w:r>
      <w:r>
        <w:t>Проверка индивидуальных заданий, ко</w:t>
      </w:r>
      <w:r>
        <w:t>н</w:t>
      </w:r>
      <w:r>
        <w:t>трольный опрос (на коллоквиумах устный или письменный),  выполнение контрольных р</w:t>
      </w:r>
      <w:r>
        <w:t>а</w:t>
      </w:r>
      <w:r>
        <w:t>бот.</w:t>
      </w:r>
    </w:p>
    <w:p w:rsidR="00816483" w:rsidRDefault="00816483">
      <w:pPr>
        <w:pStyle w:val="31"/>
        <w:spacing w:line="100" w:lineRule="atLeast"/>
        <w:ind w:left="480"/>
        <w:jc w:val="both"/>
      </w:pPr>
    </w:p>
    <w:p w:rsidR="00816483" w:rsidRDefault="00816483">
      <w:pPr>
        <w:pStyle w:val="31"/>
        <w:spacing w:line="100" w:lineRule="atLeast"/>
        <w:ind w:left="480"/>
        <w:jc w:val="both"/>
      </w:pPr>
    </w:p>
    <w:p w:rsidR="00816483" w:rsidRDefault="00816483">
      <w:pPr>
        <w:pStyle w:val="31"/>
        <w:spacing w:line="100" w:lineRule="atLeast"/>
        <w:ind w:left="480"/>
        <w:jc w:val="both"/>
      </w:pPr>
    </w:p>
    <w:p w:rsidR="00816483" w:rsidRDefault="00816483">
      <w:pPr>
        <w:pStyle w:val="a6"/>
        <w:spacing w:line="100" w:lineRule="atLeast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Рабочая программа учебной дисциплины составлена в соответствии с учебным планом, ф</w:t>
      </w:r>
      <w:r>
        <w:rPr>
          <w:b w:val="0"/>
          <w:bCs w:val="0"/>
          <w:i w:val="0"/>
          <w:iCs w:val="0"/>
          <w:sz w:val="24"/>
          <w:szCs w:val="24"/>
        </w:rPr>
        <w:t>е</w:t>
      </w:r>
      <w:r>
        <w:rPr>
          <w:b w:val="0"/>
          <w:bCs w:val="0"/>
          <w:i w:val="0"/>
          <w:iCs w:val="0"/>
          <w:sz w:val="24"/>
          <w:szCs w:val="24"/>
        </w:rPr>
        <w:t>деральным государственным образовательным стандартом высшего профессионального о</w:t>
      </w:r>
      <w:r>
        <w:rPr>
          <w:b w:val="0"/>
          <w:bCs w:val="0"/>
          <w:i w:val="0"/>
          <w:iCs w:val="0"/>
          <w:sz w:val="24"/>
          <w:szCs w:val="24"/>
        </w:rPr>
        <w:t>б</w:t>
      </w:r>
      <w:r>
        <w:rPr>
          <w:b w:val="0"/>
          <w:bCs w:val="0"/>
          <w:i w:val="0"/>
          <w:iCs w:val="0"/>
          <w:sz w:val="24"/>
          <w:szCs w:val="24"/>
        </w:rPr>
        <w:t>разования по направлению 011200.68 — физика.</w:t>
      </w:r>
    </w:p>
    <w:p w:rsidR="00816483" w:rsidRDefault="00816483">
      <w:pPr>
        <w:spacing w:line="100" w:lineRule="atLeast"/>
        <w:jc w:val="both"/>
      </w:pPr>
    </w:p>
    <w:p w:rsidR="00816483" w:rsidRDefault="00816483">
      <w:pPr>
        <w:spacing w:line="100" w:lineRule="atLeast"/>
      </w:pPr>
      <w:proofErr w:type="gramStart"/>
      <w:r>
        <w:t>Рабочую</w:t>
      </w:r>
      <w:proofErr w:type="gramEnd"/>
      <w:r>
        <w:t xml:space="preserve"> программа учебной дисциплины составлена:</w:t>
      </w:r>
    </w:p>
    <w:p w:rsidR="00816483" w:rsidRDefault="00816483">
      <w:pPr>
        <w:pStyle w:val="3"/>
        <w:tabs>
          <w:tab w:val="left" w:pos="0"/>
        </w:tabs>
        <w:spacing w:line="1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к. ф.-м. н., доцент, кафедра теоретической физики________________ В.А. </w:t>
      </w:r>
      <w:proofErr w:type="spellStart"/>
      <w:r>
        <w:rPr>
          <w:bCs/>
          <w:sz w:val="24"/>
          <w:szCs w:val="24"/>
        </w:rPr>
        <w:t>Крыхтин</w:t>
      </w:r>
      <w:proofErr w:type="spellEnd"/>
    </w:p>
    <w:p w:rsidR="00816483" w:rsidRDefault="00816483">
      <w:pPr>
        <w:spacing w:line="100" w:lineRule="atLeast"/>
      </w:pPr>
    </w:p>
    <w:p w:rsidR="00816483" w:rsidRDefault="00816483">
      <w:pPr>
        <w:spacing w:line="100" w:lineRule="atLeast"/>
        <w:jc w:val="both"/>
        <w:rPr>
          <w:sz w:val="20"/>
        </w:rPr>
      </w:pPr>
    </w:p>
    <w:p w:rsidR="00816483" w:rsidRDefault="00816483">
      <w:pPr>
        <w:spacing w:line="100" w:lineRule="atLeast"/>
        <w:jc w:val="both"/>
      </w:pPr>
      <w:r>
        <w:t xml:space="preserve">Рабочая программа учебной дисциплины  утверждена на заседании кафедры теоретической физики, протокол №   </w:t>
      </w:r>
      <w:r w:rsidR="00362759">
        <w:t>7</w:t>
      </w:r>
      <w:r>
        <w:t xml:space="preserve">  от    </w:t>
      </w:r>
      <w:r w:rsidR="00362759">
        <w:t>28 августа</w:t>
      </w:r>
      <w:r>
        <w:t xml:space="preserve">    2014 г.</w:t>
      </w:r>
    </w:p>
    <w:p w:rsidR="00816483" w:rsidRDefault="00816483">
      <w:pPr>
        <w:spacing w:line="100" w:lineRule="atLeast"/>
      </w:pPr>
    </w:p>
    <w:p w:rsidR="00816483" w:rsidRDefault="00816483">
      <w:pPr>
        <w:spacing w:line="100" w:lineRule="atLeast"/>
      </w:pPr>
      <w:r>
        <w:t xml:space="preserve">Зав. кафедрой, профессор _______________________ И.Л. </w:t>
      </w:r>
      <w:proofErr w:type="spellStart"/>
      <w:r>
        <w:t>Бухбиндер</w:t>
      </w:r>
      <w:proofErr w:type="spellEnd"/>
      <w:r>
        <w:t xml:space="preserve"> </w:t>
      </w:r>
    </w:p>
    <w:p w:rsidR="00816483" w:rsidRDefault="00816483">
      <w:pPr>
        <w:spacing w:line="100" w:lineRule="atLeast"/>
      </w:pPr>
    </w:p>
    <w:p w:rsidR="00816483" w:rsidRDefault="00816483">
      <w:pPr>
        <w:spacing w:line="100" w:lineRule="atLeast"/>
      </w:pPr>
      <w:r>
        <w:t xml:space="preserve">Рабочая программа учебной дисциплины одобрена методической  комиссией  физико-математического факультета ТГПУ протокол №   </w:t>
      </w:r>
      <w:r w:rsidR="00362759">
        <w:t>1</w:t>
      </w:r>
      <w:r>
        <w:t xml:space="preserve">  от   </w:t>
      </w:r>
      <w:r w:rsidR="00362759">
        <w:t>29 августа</w:t>
      </w:r>
      <w:r>
        <w:t xml:space="preserve">     2014 г.</w:t>
      </w:r>
    </w:p>
    <w:p w:rsidR="00816483" w:rsidRDefault="00816483">
      <w:pPr>
        <w:spacing w:line="100" w:lineRule="atLeast"/>
      </w:pPr>
    </w:p>
    <w:p w:rsidR="00816483" w:rsidRDefault="00816483">
      <w:pPr>
        <w:spacing w:line="100" w:lineRule="atLeast"/>
      </w:pPr>
      <w:r>
        <w:t xml:space="preserve">Председатель методической  комиссии </w:t>
      </w:r>
    </w:p>
    <w:p w:rsidR="00816483" w:rsidRDefault="00816483">
      <w:pPr>
        <w:spacing w:line="100" w:lineRule="atLeast"/>
        <w:jc w:val="both"/>
      </w:pPr>
      <w:r>
        <w:t xml:space="preserve">физико-математического факультета _______________________________ З.А. Скрипко </w:t>
      </w:r>
    </w:p>
    <w:sectPr w:rsidR="00816483">
      <w:pgSz w:w="11906" w:h="16838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umberland AM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Times New Roman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8C06E65"/>
    <w:multiLevelType w:val="hybridMultilevel"/>
    <w:tmpl w:val="AD0C22D4"/>
    <w:name w:val="WW8Num32"/>
    <w:lvl w:ilvl="0" w:tplc="06820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A0214C"/>
    <w:multiLevelType w:val="hybridMultilevel"/>
    <w:tmpl w:val="325E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4D0"/>
    <w:rsid w:val="002341A7"/>
    <w:rsid w:val="00362759"/>
    <w:rsid w:val="00502D17"/>
    <w:rsid w:val="00545CFE"/>
    <w:rsid w:val="005630B5"/>
    <w:rsid w:val="00660124"/>
    <w:rsid w:val="00816483"/>
    <w:rsid w:val="008263FE"/>
    <w:rsid w:val="00A712D0"/>
    <w:rsid w:val="00B614D0"/>
    <w:rsid w:val="00BA1384"/>
    <w:rsid w:val="00C44147"/>
    <w:rsid w:val="00C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color w:val="000000"/>
    </w:rPr>
  </w:style>
  <w:style w:type="character" w:customStyle="1" w:styleId="WW8Num29z0">
    <w:name w:val="WW8Num29z0"/>
    <w:rPr>
      <w:b w:val="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bCs/>
      <w:i/>
      <w:iCs/>
      <w:sz w:val="32"/>
      <w:szCs w:val="32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pPr>
      <w:jc w:val="both"/>
    </w:p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en-US"/>
    </w:rPr>
  </w:style>
  <w:style w:type="paragraph" w:customStyle="1" w:styleId="a9">
    <w:name w:val="БезграничнаяСправедливость"/>
    <w:pPr>
      <w:suppressAutoHyphens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  <w:lang w:val="en-US"/>
    </w:rPr>
  </w:style>
  <w:style w:type="paragraph" w:customStyle="1" w:styleId="ac">
    <w:name w:val="Текст в заданном формате"/>
    <w:basedOn w:val="a"/>
    <w:rPr>
      <w:rFonts w:ascii="Cumberland AMT" w:eastAsia="Cumberland AMT" w:hAnsi="Cumberland AMT" w:cs="Cumberland AMT"/>
      <w:sz w:val="20"/>
      <w:szCs w:val="20"/>
    </w:rPr>
  </w:style>
  <w:style w:type="paragraph" w:customStyle="1" w:styleId="31">
    <w:name w:val="Основной текст с отступом 31"/>
    <w:basedOn w:val="a"/>
    <w:pPr>
      <w:ind w:left="1200"/>
    </w:pPr>
  </w:style>
  <w:style w:type="paragraph" w:customStyle="1" w:styleId="21">
    <w:name w:val="Основной текст с отступом 21"/>
    <w:basedOn w:val="a"/>
    <w:pPr>
      <w:ind w:left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hyperlink" Target="http://www.element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/" TargetMode="External"/><Relationship Id="rId12" Type="http://schemas.openxmlformats.org/officeDocument/2006/relationships/hyperlink" Target="http://inspirehep.net/help/easy-sear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serv.tspu.edu.ru/" TargetMode="External"/><Relationship Id="rId11" Type="http://schemas.openxmlformats.org/officeDocument/2006/relationships/hyperlink" Target="http://www.google.ru/url?q=http://publish.aps.org/&amp;sa=U&amp;ei=pl8gUeTFMK-Q4gTFtoDoDw&amp;ved=0CBoQFjAA&amp;usg=AFQjCNH2qcATB2wkcXcUiufNAbSIXn9K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mto.com.ua/index1.html" TargetMode="External"/><Relationship Id="rId10" Type="http://schemas.openxmlformats.org/officeDocument/2006/relationships/hyperlink" Target="http://publish.ap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xiv.org/" TargetMode="External"/><Relationship Id="rId14" Type="http://schemas.openxmlformats.org/officeDocument/2006/relationships/hyperlink" Target="http://www.math-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13844</CharactersWithSpaces>
  <SharedDoc>false</SharedDoc>
  <HLinks>
    <vt:vector size="30" baseType="variant">
      <vt:variant>
        <vt:i4>7733365</vt:i4>
      </vt:variant>
      <vt:variant>
        <vt:i4>12</vt:i4>
      </vt:variant>
      <vt:variant>
        <vt:i4>0</vt:i4>
      </vt:variant>
      <vt:variant>
        <vt:i4>5</vt:i4>
      </vt:variant>
      <vt:variant>
        <vt:lpwstr>http://lib.mexmat.ru/books/6146</vt:lpwstr>
      </vt:variant>
      <vt:variant>
        <vt:lpwstr/>
      </vt:variant>
      <vt:variant>
        <vt:i4>7733372</vt:i4>
      </vt:variant>
      <vt:variant>
        <vt:i4>9</vt:i4>
      </vt:variant>
      <vt:variant>
        <vt:i4>0</vt:i4>
      </vt:variant>
      <vt:variant>
        <vt:i4>5</vt:i4>
      </vt:variant>
      <vt:variant>
        <vt:lpwstr>http://lib.mexmat.ru/books/6845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http://lib.mexmat.ru/books/6791</vt:lpwstr>
      </vt:variant>
      <vt:variant>
        <vt:lpwstr/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http://lib.mexmat.ru/books/6841</vt:lpwstr>
      </vt:variant>
      <vt:variant>
        <vt:lpwstr/>
      </vt:variant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http://lib.mexmat.ru/books/3552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V. Epp</dc:creator>
  <cp:lastModifiedBy>user</cp:lastModifiedBy>
  <cp:revision>5</cp:revision>
  <cp:lastPrinted>2007-02-10T09:51:00Z</cp:lastPrinted>
  <dcterms:created xsi:type="dcterms:W3CDTF">2015-06-10T08:10:00Z</dcterms:created>
  <dcterms:modified xsi:type="dcterms:W3CDTF">2015-06-10T09:30:00Z</dcterms:modified>
</cp:coreProperties>
</file>